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684" w14:textId="48487633" w:rsidR="0047631E" w:rsidRDefault="0047631E" w:rsidP="008C12F8">
      <w:pPr>
        <w:ind w:left="2160" w:firstLine="720"/>
        <w:rPr>
          <w:b/>
          <w:sz w:val="24"/>
        </w:rPr>
      </w:pPr>
      <w:r w:rsidRPr="0047631E">
        <w:rPr>
          <w:b/>
          <w:noProof/>
          <w:sz w:val="24"/>
        </w:rPr>
        <w:drawing>
          <wp:inline distT="0" distB="0" distL="0" distR="0" wp14:anchorId="45564381" wp14:editId="2C98D693">
            <wp:extent cx="2293620" cy="935228"/>
            <wp:effectExtent l="0" t="0" r="0" b="0"/>
            <wp:docPr id="1" name="Picture 1" descr="U:\Shr_ycsa\YCS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r_ycsa\YCSA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65" cy="9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4CDC" w14:textId="77777777" w:rsidR="0016490E" w:rsidRDefault="0016490E" w:rsidP="00DD0F4A">
      <w:pPr>
        <w:jc w:val="center"/>
        <w:rPr>
          <w:b/>
          <w:sz w:val="24"/>
        </w:rPr>
      </w:pPr>
    </w:p>
    <w:p w14:paraId="6106F84B" w14:textId="05540D1B" w:rsidR="00DD0F4A" w:rsidRDefault="00EE6816" w:rsidP="00AD52C6">
      <w:pPr>
        <w:rPr>
          <w:b/>
          <w:sz w:val="24"/>
        </w:rPr>
      </w:pPr>
      <w:r>
        <w:rPr>
          <w:b/>
          <w:sz w:val="24"/>
        </w:rPr>
        <w:t>Date</w:t>
      </w:r>
      <w:r w:rsidR="00493373">
        <w:rPr>
          <w:b/>
          <w:sz w:val="24"/>
        </w:rPr>
        <w:t>: 3/18/2024</w:t>
      </w:r>
    </w:p>
    <w:p w14:paraId="63703693" w14:textId="77777777" w:rsidR="00DD0F4A" w:rsidRDefault="00DD0F4A" w:rsidP="00DD0F4A">
      <w:pPr>
        <w:rPr>
          <w:sz w:val="24"/>
        </w:rPr>
      </w:pPr>
    </w:p>
    <w:p w14:paraId="319DB23A" w14:textId="4C16E312" w:rsidR="00AE2F6E" w:rsidRPr="00D43826" w:rsidRDefault="00D43826" w:rsidP="00D43826">
      <w:pPr>
        <w:ind w:right="1494"/>
        <w:jc w:val="both"/>
        <w:rPr>
          <w:bCs/>
          <w:sz w:val="24"/>
        </w:rPr>
      </w:pPr>
      <w:r>
        <w:rPr>
          <w:b/>
          <w:sz w:val="24"/>
          <w:u w:val="single"/>
        </w:rPr>
        <w:t xml:space="preserve">Attendance: </w:t>
      </w:r>
      <w:r>
        <w:rPr>
          <w:bCs/>
          <w:sz w:val="24"/>
        </w:rPr>
        <w:t>Britney Olsen, Julie Galgano, Ginney Bilbray, Shelly Gilliam, Connie Varg</w:t>
      </w:r>
      <w:r w:rsidR="00647368">
        <w:rPr>
          <w:bCs/>
          <w:sz w:val="24"/>
        </w:rPr>
        <w:t>a</w:t>
      </w:r>
      <w:r>
        <w:rPr>
          <w:bCs/>
          <w:sz w:val="24"/>
        </w:rPr>
        <w:t xml:space="preserve">, Susanne Baker, Theresa Scott, Deanna Mooney, Sonya Liadis, Carrie Farnsworth, Tabitha Fedina, Haley Green, </w:t>
      </w:r>
      <w:r w:rsidR="00F06545">
        <w:rPr>
          <w:bCs/>
          <w:sz w:val="24"/>
        </w:rPr>
        <w:t>Cheryl Williams, Katherine Anderson</w:t>
      </w:r>
    </w:p>
    <w:p w14:paraId="6F57C8F3" w14:textId="15C50B84" w:rsidR="00207563" w:rsidRDefault="001A526F" w:rsidP="00D43826">
      <w:pPr>
        <w:ind w:right="1224"/>
        <w:jc w:val="both"/>
        <w:rPr>
          <w:b/>
          <w:sz w:val="24"/>
          <w:u w:val="single"/>
        </w:rPr>
      </w:pPr>
      <w:r w:rsidRPr="00E70F06">
        <w:rPr>
          <w:b/>
          <w:sz w:val="24"/>
          <w:u w:val="single"/>
        </w:rPr>
        <w:t>Agenda</w:t>
      </w:r>
    </w:p>
    <w:p w14:paraId="2FF93F48" w14:textId="43577688" w:rsidR="0056117F" w:rsidRDefault="0056117F" w:rsidP="00E70F06">
      <w:pPr>
        <w:jc w:val="both"/>
        <w:rPr>
          <w:b/>
          <w:sz w:val="24"/>
        </w:rPr>
      </w:pPr>
      <w:r>
        <w:rPr>
          <w:b/>
          <w:sz w:val="24"/>
        </w:rPr>
        <w:t>General Meeting</w:t>
      </w:r>
    </w:p>
    <w:p w14:paraId="28D67160" w14:textId="282D90E3" w:rsidR="00207563" w:rsidRPr="00207563" w:rsidRDefault="002A47EE" w:rsidP="00207563">
      <w:pPr>
        <w:rPr>
          <w:b/>
          <w:sz w:val="24"/>
        </w:rPr>
      </w:pPr>
      <w:r>
        <w:t>Zoom link:</w:t>
      </w:r>
      <w:r w:rsidR="00493373" w:rsidRPr="00493373">
        <w:rPr>
          <w:rFonts w:ascii="Segoe UI" w:hAnsi="Segoe UI" w:cs="Segoe UI"/>
          <w:color w:val="0C3B5E"/>
          <w:sz w:val="21"/>
          <w:szCs w:val="21"/>
          <w:u w:val="single"/>
          <w:shd w:val="clear" w:color="auto" w:fill="FFFFFF"/>
        </w:rPr>
        <w:t xml:space="preserve"> </w:t>
      </w:r>
      <w:r w:rsidR="00493373">
        <w:rPr>
          <w:rFonts w:ascii="Segoe UI" w:hAnsi="Segoe UI" w:cs="Segoe UI"/>
          <w:color w:val="0C3B5E"/>
          <w:sz w:val="21"/>
          <w:szCs w:val="21"/>
          <w:u w:val="single"/>
          <w:shd w:val="clear" w:color="auto" w:fill="FFFFFF"/>
        </w:rPr>
        <w:t>https://yavapai.zoom.us/j/93024174738</w:t>
      </w:r>
    </w:p>
    <w:p w14:paraId="0EEA31D0" w14:textId="2FE5D45A" w:rsidR="0056117F" w:rsidRDefault="008D166F" w:rsidP="00E70F06">
      <w:pPr>
        <w:jc w:val="both"/>
        <w:rPr>
          <w:b/>
          <w:sz w:val="24"/>
        </w:rPr>
      </w:pPr>
      <w:r>
        <w:rPr>
          <w:b/>
          <w:sz w:val="24"/>
        </w:rPr>
        <w:t xml:space="preserve">1-2 </w:t>
      </w:r>
      <w:r w:rsidR="0056117F">
        <w:rPr>
          <w:b/>
          <w:sz w:val="24"/>
        </w:rPr>
        <w:t>pm</w:t>
      </w:r>
    </w:p>
    <w:p w14:paraId="69C4E31C" w14:textId="46A474DF" w:rsidR="00DE60DF" w:rsidRDefault="00DE60DF" w:rsidP="00E70F0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College Council </w:t>
      </w:r>
      <w:r w:rsidR="00001DF1">
        <w:rPr>
          <w:b/>
          <w:sz w:val="24"/>
        </w:rPr>
        <w:t xml:space="preserve">and College Council </w:t>
      </w:r>
      <w:r>
        <w:rPr>
          <w:b/>
          <w:sz w:val="24"/>
        </w:rPr>
        <w:t>Committees update</w:t>
      </w:r>
    </w:p>
    <w:p w14:paraId="6BC14876" w14:textId="0E5BE482" w:rsidR="003F3ECE" w:rsidRDefault="003F3ECE" w:rsidP="00E70F0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Guest Speaker: Theresa Scott</w:t>
      </w:r>
    </w:p>
    <w:p w14:paraId="23134FC1" w14:textId="77777777" w:rsidR="00182E30" w:rsidRPr="00182E30" w:rsidRDefault="003F3ECE" w:rsidP="00D43826">
      <w:pPr>
        <w:pStyle w:val="ListParagraph"/>
        <w:numPr>
          <w:ilvl w:val="0"/>
          <w:numId w:val="13"/>
        </w:numPr>
        <w:jc w:val="both"/>
        <w:rPr>
          <w:b/>
          <w:sz w:val="24"/>
          <w:u w:val="single"/>
        </w:rPr>
      </w:pPr>
      <w:r w:rsidRPr="00182E30">
        <w:rPr>
          <w:b/>
          <w:sz w:val="24"/>
          <w:u w:val="single"/>
        </w:rPr>
        <w:t>Student Resources</w:t>
      </w:r>
    </w:p>
    <w:p w14:paraId="497C26F7" w14:textId="77777777" w:rsidR="00182E30" w:rsidRDefault="00D43826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>Get referrals from strong foundations surveys</w:t>
      </w:r>
      <w:r w:rsidR="00182E30">
        <w:rPr>
          <w:bCs/>
          <w:sz w:val="24"/>
        </w:rPr>
        <w:t xml:space="preserve">. Students needing </w:t>
      </w:r>
      <w:r>
        <w:rPr>
          <w:bCs/>
          <w:sz w:val="24"/>
        </w:rPr>
        <w:t xml:space="preserve">support services, food pantry, mental health, and </w:t>
      </w:r>
      <w:r w:rsidR="00F06545">
        <w:rPr>
          <w:bCs/>
          <w:sz w:val="24"/>
        </w:rPr>
        <w:t>CARE</w:t>
      </w:r>
      <w:r>
        <w:rPr>
          <w:bCs/>
          <w:sz w:val="24"/>
        </w:rPr>
        <w:t xml:space="preserve"> reports. </w:t>
      </w:r>
    </w:p>
    <w:p w14:paraId="1E9A267A" w14:textId="77777777" w:rsidR="00182E30" w:rsidRDefault="00D43826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Students can go onto their portal requesting resources, or </w:t>
      </w:r>
      <w:r w:rsidR="00182E30">
        <w:rPr>
          <w:bCs/>
          <w:sz w:val="24"/>
        </w:rPr>
        <w:t>CARE</w:t>
      </w:r>
      <w:r>
        <w:rPr>
          <w:bCs/>
          <w:sz w:val="24"/>
        </w:rPr>
        <w:t xml:space="preserve"> incident reports</w:t>
      </w:r>
      <w:r w:rsidR="00182E30">
        <w:rPr>
          <w:bCs/>
          <w:sz w:val="24"/>
        </w:rPr>
        <w:t xml:space="preserve"> from</w:t>
      </w:r>
      <w:r>
        <w:rPr>
          <w:bCs/>
          <w:sz w:val="24"/>
        </w:rPr>
        <w:t xml:space="preserve"> faculty and staff or another student concerned about another student looking for basic care needs. </w:t>
      </w:r>
    </w:p>
    <w:p w14:paraId="7070F0B6" w14:textId="3F25F8E0" w:rsidR="00182E30" w:rsidRDefault="00D43826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She works with community food pantries. Partners with DES department of Economic </w:t>
      </w:r>
      <w:r w:rsidR="00F06545">
        <w:rPr>
          <w:bCs/>
          <w:sz w:val="24"/>
        </w:rPr>
        <w:t>Security</w:t>
      </w:r>
      <w:r>
        <w:rPr>
          <w:bCs/>
          <w:sz w:val="24"/>
        </w:rPr>
        <w:t xml:space="preserve">. </w:t>
      </w:r>
    </w:p>
    <w:p w14:paraId="2D2617AC" w14:textId="7CDB86C8" w:rsidR="00182E30" w:rsidRPr="00182E30" w:rsidRDefault="00F06545" w:rsidP="00182E30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Fully assist students to help fill out these applications SNAP, ACCESS, </w:t>
      </w:r>
      <w:r w:rsidR="00A167C7">
        <w:rPr>
          <w:bCs/>
          <w:sz w:val="24"/>
        </w:rPr>
        <w:t xml:space="preserve">and </w:t>
      </w:r>
      <w:r>
        <w:rPr>
          <w:bCs/>
          <w:sz w:val="24"/>
        </w:rPr>
        <w:t>childcare. She can check on their case</w:t>
      </w:r>
      <w:r w:rsidR="00A167C7">
        <w:rPr>
          <w:bCs/>
          <w:sz w:val="24"/>
        </w:rPr>
        <w:t xml:space="preserve"> on the DES system</w:t>
      </w:r>
      <w:r>
        <w:rPr>
          <w:bCs/>
          <w:sz w:val="24"/>
        </w:rPr>
        <w:t xml:space="preserve">. </w:t>
      </w:r>
      <w:r w:rsidR="00A167C7">
        <w:rPr>
          <w:bCs/>
          <w:sz w:val="24"/>
        </w:rPr>
        <w:t>Theresa can help</w:t>
      </w:r>
      <w:r w:rsidR="00182E30">
        <w:rPr>
          <w:bCs/>
          <w:sz w:val="24"/>
        </w:rPr>
        <w:t xml:space="preserve"> students with FASFA, help outside scholarships, medical insurance, marketplace, emergency funds down to $250.00 (1 time per student per year), rental assistance and housing, College Pads on the student portal and register for a bedroom with their criteria. </w:t>
      </w:r>
    </w:p>
    <w:p w14:paraId="47539CA2" w14:textId="77777777" w:rsidR="00182E30" w:rsidRDefault="00F06545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Utility assistance students dealing with homelessness. </w:t>
      </w:r>
    </w:p>
    <w:p w14:paraId="1A8CD271" w14:textId="77777777" w:rsidR="00182E30" w:rsidRDefault="00BC4981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>Mental health “Better</w:t>
      </w:r>
      <w:r w:rsidR="00182E30">
        <w:rPr>
          <w:bCs/>
          <w:sz w:val="24"/>
        </w:rPr>
        <w:t xml:space="preserve"> </w:t>
      </w:r>
      <w:r>
        <w:rPr>
          <w:bCs/>
          <w:sz w:val="24"/>
        </w:rPr>
        <w:t>Mind” 6 free sessions per semester). Pre-screenings for Polara.</w:t>
      </w:r>
    </w:p>
    <w:p w14:paraId="58D96539" w14:textId="77777777" w:rsidR="00182E30" w:rsidRDefault="00BC4981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Tuition assistance program if they qualify for their program up to $6,000. </w:t>
      </w:r>
    </w:p>
    <w:p w14:paraId="3C81C7B6" w14:textId="77777777" w:rsidR="00182E30" w:rsidRDefault="00BC4981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Goodwill helps with job training. </w:t>
      </w:r>
    </w:p>
    <w:p w14:paraId="53FABAD4" w14:textId="75AD2AE0" w:rsidR="00182E30" w:rsidRDefault="00BC4981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>Transportation Yavaline was only up in Prescott</w:t>
      </w:r>
      <w:r w:rsidR="00182E30">
        <w:rPr>
          <w:bCs/>
          <w:sz w:val="24"/>
        </w:rPr>
        <w:t xml:space="preserve"> Valley</w:t>
      </w:r>
      <w:r>
        <w:rPr>
          <w:bCs/>
          <w:sz w:val="24"/>
        </w:rPr>
        <w:t>, but now is exp</w:t>
      </w:r>
      <w:r w:rsidR="00182E30">
        <w:rPr>
          <w:bCs/>
          <w:sz w:val="24"/>
        </w:rPr>
        <w:t>anding</w:t>
      </w:r>
      <w:r>
        <w:rPr>
          <w:bCs/>
          <w:sz w:val="24"/>
        </w:rPr>
        <w:t xml:space="preserve"> into Prescott, later down into the road the transportation will go between Prescott and Prescott Valley. </w:t>
      </w:r>
    </w:p>
    <w:p w14:paraId="0BB6976F" w14:textId="77777777" w:rsidR="00182E30" w:rsidRDefault="00BC4981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She gets together with several non-profits to share the connections between </w:t>
      </w:r>
      <w:r w:rsidR="00182E30">
        <w:rPr>
          <w:bCs/>
          <w:sz w:val="24"/>
        </w:rPr>
        <w:t>each other</w:t>
      </w:r>
      <w:r>
        <w:rPr>
          <w:bCs/>
          <w:sz w:val="24"/>
        </w:rPr>
        <w:t>.</w:t>
      </w:r>
    </w:p>
    <w:p w14:paraId="1EE9F935" w14:textId="5EAB3562" w:rsidR="00D43826" w:rsidRPr="00D43826" w:rsidRDefault="003256AD" w:rsidP="00D43826">
      <w:pPr>
        <w:pStyle w:val="ListParagraph"/>
        <w:numPr>
          <w:ilvl w:val="0"/>
          <w:numId w:val="13"/>
        </w:numPr>
        <w:jc w:val="both"/>
        <w:rPr>
          <w:bCs/>
          <w:sz w:val="24"/>
        </w:rPr>
      </w:pPr>
      <w:r>
        <w:rPr>
          <w:bCs/>
          <w:sz w:val="24"/>
        </w:rPr>
        <w:t xml:space="preserve"> Current</w:t>
      </w:r>
      <w:r w:rsidR="00C839D7">
        <w:rPr>
          <w:bCs/>
          <w:sz w:val="24"/>
        </w:rPr>
        <w:t>ly</w:t>
      </w:r>
      <w:r>
        <w:rPr>
          <w:bCs/>
          <w:sz w:val="24"/>
        </w:rPr>
        <w:t xml:space="preserve"> has helped 202 students this past fall semester 2023.</w:t>
      </w:r>
    </w:p>
    <w:p w14:paraId="66B408AC" w14:textId="15DB5BFB" w:rsidR="003F3ECE" w:rsidRDefault="003F3ECE" w:rsidP="00E70F0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Guest Speaker:  Haley Green</w:t>
      </w:r>
      <w:r w:rsidR="000C32A6">
        <w:rPr>
          <w:b/>
          <w:sz w:val="24"/>
        </w:rPr>
        <w:t>/Sonya Liadis</w:t>
      </w:r>
    </w:p>
    <w:p w14:paraId="3E919CAF" w14:textId="7334AAF4" w:rsidR="00956EE7" w:rsidRDefault="000C32A6" w:rsidP="000C32A6">
      <w:pPr>
        <w:pStyle w:val="ListParagraph"/>
        <w:numPr>
          <w:ilvl w:val="0"/>
          <w:numId w:val="13"/>
        </w:numPr>
        <w:rPr>
          <w:bCs/>
          <w:sz w:val="24"/>
        </w:rPr>
      </w:pPr>
      <w:r w:rsidRPr="00182E30">
        <w:rPr>
          <w:b/>
          <w:sz w:val="24"/>
          <w:u w:val="single"/>
        </w:rPr>
        <w:t>LinkedIn</w:t>
      </w:r>
      <w:r w:rsidR="00AB00B1" w:rsidRPr="00182E30">
        <w:rPr>
          <w:b/>
          <w:sz w:val="24"/>
          <w:u w:val="single"/>
        </w:rPr>
        <w:t xml:space="preserve"> Learning</w:t>
      </w:r>
      <w:r>
        <w:rPr>
          <w:bCs/>
          <w:sz w:val="24"/>
        </w:rPr>
        <w:t>- Pilot membership for Full-time Faculty/Staff</w:t>
      </w:r>
      <w:r w:rsidR="00AB00B1">
        <w:rPr>
          <w:bCs/>
          <w:sz w:val="24"/>
        </w:rPr>
        <w:t xml:space="preserve"> connect it through personal LinkedIn or just use your Yavapai college email.</w:t>
      </w:r>
    </w:p>
    <w:p w14:paraId="3DA34E4A" w14:textId="5831A6F0" w:rsidR="00AB00B1" w:rsidRDefault="00AB00B1" w:rsidP="000C32A6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 xml:space="preserve">Courses included: </w:t>
      </w:r>
      <w:r w:rsidR="008B53C4">
        <w:rPr>
          <w:bCs/>
          <w:sz w:val="24"/>
        </w:rPr>
        <w:t>Leading with Emotional Intelligence, Communicating through Disagreement etc.</w:t>
      </w:r>
    </w:p>
    <w:p w14:paraId="7523D0B3" w14:textId="10663F9E" w:rsidR="003F3ECE" w:rsidRDefault="00AB00B1" w:rsidP="000C32A6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If it does well they will expand it to students and part-time staff/faculty.</w:t>
      </w:r>
    </w:p>
    <w:p w14:paraId="287CB68E" w14:textId="3FA311E7" w:rsidR="00AB00B1" w:rsidRPr="00AB00B1" w:rsidRDefault="00AB00B1" w:rsidP="000C32A6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 xml:space="preserve">It is on the YC portal “Employee-LinkedIn Learning” AI recommends courses to try. </w:t>
      </w:r>
      <w:hyperlink r:id="rId9" w:history="1">
        <w:r w:rsidRPr="00C1484E">
          <w:rPr>
            <w:rStyle w:val="Hyperlink"/>
            <w:rFonts w:ascii="Segoe UI" w:hAnsi="Segoe UI" w:cs="Segoe UI"/>
          </w:rPr>
          <w:t>https://lnkd.in/gTHZF-Kd</w:t>
        </w:r>
      </w:hyperlink>
    </w:p>
    <w:p w14:paraId="073FCE29" w14:textId="69FE316C" w:rsidR="00AB00B1" w:rsidRPr="004C71F6" w:rsidRDefault="00AB00B1" w:rsidP="000C32A6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rFonts w:ascii="Segoe UI" w:hAnsi="Segoe UI" w:cs="Segoe UI"/>
        </w:rPr>
        <w:t xml:space="preserve">Browse </w:t>
      </w:r>
      <w:r w:rsidR="00182E30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course based on</w:t>
      </w:r>
      <w:r w:rsidR="004C71F6">
        <w:rPr>
          <w:rFonts w:ascii="Segoe UI" w:hAnsi="Segoe UI" w:cs="Segoe UI"/>
        </w:rPr>
        <w:t xml:space="preserve"> different</w:t>
      </w:r>
      <w:r>
        <w:rPr>
          <w:rFonts w:ascii="Segoe UI" w:hAnsi="Segoe UI" w:cs="Segoe UI"/>
        </w:rPr>
        <w:t xml:space="preserve"> categories and skills.</w:t>
      </w:r>
    </w:p>
    <w:p w14:paraId="50564BA3" w14:textId="5F701E0F" w:rsidR="004C71F6" w:rsidRPr="00AB00B1" w:rsidRDefault="004C71F6" w:rsidP="000C32A6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rFonts w:ascii="Segoe UI" w:hAnsi="Segoe UI" w:cs="Segoe UI"/>
        </w:rPr>
        <w:t>You receive a certificate of completion once you finish taking a course.</w:t>
      </w:r>
    </w:p>
    <w:p w14:paraId="6ECAC990" w14:textId="50070DC7" w:rsidR="00AB00B1" w:rsidRPr="00AB00B1" w:rsidRDefault="00AB00B1" w:rsidP="00AB00B1">
      <w:pPr>
        <w:rPr>
          <w:bCs/>
          <w:sz w:val="24"/>
        </w:rPr>
      </w:pPr>
    </w:p>
    <w:p w14:paraId="36E9DA9C" w14:textId="77777777" w:rsidR="00182E30" w:rsidRDefault="00182E30" w:rsidP="0056117F">
      <w:pPr>
        <w:ind w:left="1080" w:firstLine="360"/>
        <w:jc w:val="both"/>
        <w:rPr>
          <w:b/>
          <w:sz w:val="24"/>
        </w:rPr>
      </w:pPr>
    </w:p>
    <w:p w14:paraId="3DED17DF" w14:textId="77777777" w:rsidR="00182E30" w:rsidRDefault="00182E30" w:rsidP="0056117F">
      <w:pPr>
        <w:ind w:left="1080" w:firstLine="360"/>
        <w:jc w:val="both"/>
        <w:rPr>
          <w:b/>
          <w:sz w:val="24"/>
        </w:rPr>
      </w:pPr>
    </w:p>
    <w:p w14:paraId="2998527E" w14:textId="77777777" w:rsidR="00182E30" w:rsidRDefault="00182E30" w:rsidP="0056117F">
      <w:pPr>
        <w:ind w:left="1080" w:firstLine="360"/>
        <w:jc w:val="both"/>
        <w:rPr>
          <w:b/>
          <w:sz w:val="24"/>
        </w:rPr>
      </w:pPr>
    </w:p>
    <w:p w14:paraId="2AA06CB4" w14:textId="4BB99510" w:rsidR="0056117F" w:rsidRPr="0056117F" w:rsidRDefault="0056117F" w:rsidP="0056117F">
      <w:pPr>
        <w:ind w:left="1080" w:firstLine="360"/>
        <w:jc w:val="both"/>
        <w:rPr>
          <w:b/>
          <w:sz w:val="24"/>
        </w:rPr>
      </w:pPr>
      <w:r w:rsidRPr="0056117F">
        <w:rPr>
          <w:b/>
          <w:sz w:val="24"/>
        </w:rPr>
        <w:lastRenderedPageBreak/>
        <w:t>Julie Galgano</w:t>
      </w:r>
    </w:p>
    <w:p w14:paraId="3FF7608A" w14:textId="77777777" w:rsidR="00182E30" w:rsidRPr="00182E30" w:rsidRDefault="00001DF1" w:rsidP="00001DF1">
      <w:pPr>
        <w:pStyle w:val="ListParagraph"/>
        <w:numPr>
          <w:ilvl w:val="1"/>
          <w:numId w:val="5"/>
        </w:numPr>
        <w:jc w:val="both"/>
        <w:rPr>
          <w:b/>
          <w:bCs/>
          <w:sz w:val="24"/>
          <w:u w:val="single"/>
        </w:rPr>
      </w:pPr>
      <w:r w:rsidRPr="00182E30">
        <w:rPr>
          <w:b/>
          <w:bCs/>
          <w:sz w:val="24"/>
          <w:u w:val="single"/>
        </w:rPr>
        <w:t>College Council 2.0</w:t>
      </w:r>
    </w:p>
    <w:p w14:paraId="48083F33" w14:textId="77777777" w:rsidR="00182E30" w:rsidRDefault="000B28FE" w:rsidP="00001DF1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Meeting schedule dates and committees. </w:t>
      </w:r>
    </w:p>
    <w:p w14:paraId="6F54DE4C" w14:textId="051D48DC" w:rsidR="00001DF1" w:rsidRPr="00182E30" w:rsidRDefault="00182E30" w:rsidP="00182E30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The c</w:t>
      </w:r>
      <w:r w:rsidR="000B28FE">
        <w:rPr>
          <w:sz w:val="24"/>
        </w:rPr>
        <w:t>ollege is allowed to go into Prison systems. They qualify for FASFA. The college will have to rewrite bachelor courses due to strict</w:t>
      </w:r>
      <w:r>
        <w:rPr>
          <w:sz w:val="24"/>
        </w:rPr>
        <w:t xml:space="preserve"> Prison</w:t>
      </w:r>
      <w:r w:rsidR="000B28FE">
        <w:rPr>
          <w:sz w:val="24"/>
        </w:rPr>
        <w:t xml:space="preserve"> guidelines.</w:t>
      </w:r>
      <w:r w:rsidR="000B28FE" w:rsidRPr="00182E30">
        <w:rPr>
          <w:sz w:val="24"/>
        </w:rPr>
        <w:t xml:space="preserve"> Looking into 4 Prisons.</w:t>
      </w:r>
    </w:p>
    <w:p w14:paraId="1EB27BA7" w14:textId="77777777" w:rsidR="00182E30" w:rsidRPr="00182E30" w:rsidRDefault="00E4145A" w:rsidP="00001DF1">
      <w:pPr>
        <w:pStyle w:val="ListParagraph"/>
        <w:numPr>
          <w:ilvl w:val="1"/>
          <w:numId w:val="5"/>
        </w:numPr>
        <w:jc w:val="both"/>
        <w:rPr>
          <w:b/>
          <w:bCs/>
          <w:sz w:val="24"/>
          <w:u w:val="single"/>
        </w:rPr>
      </w:pPr>
      <w:r w:rsidRPr="00182E30">
        <w:rPr>
          <w:b/>
          <w:bCs/>
          <w:sz w:val="24"/>
          <w:u w:val="single"/>
        </w:rPr>
        <w:t>Budget</w:t>
      </w:r>
    </w:p>
    <w:p w14:paraId="263A61FF" w14:textId="74CE09CC" w:rsidR="00E4145A" w:rsidRDefault="00C839D7" w:rsidP="00001DF1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There are more requests for budget items than there is budget.</w:t>
      </w:r>
    </w:p>
    <w:p w14:paraId="77B5CFD4" w14:textId="79BFF5FB" w:rsidR="00C839D7" w:rsidRDefault="00C839D7" w:rsidP="00001DF1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Raises are still included in the budget.</w:t>
      </w:r>
    </w:p>
    <w:p w14:paraId="2744E94B" w14:textId="4C74BB28" w:rsidR="003F3ECE" w:rsidRPr="0056117F" w:rsidRDefault="003F3ECE" w:rsidP="00001DF1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182E30">
        <w:rPr>
          <w:b/>
          <w:bCs/>
          <w:sz w:val="24"/>
          <w:u w:val="single"/>
        </w:rPr>
        <w:t>Change Meeting Time</w:t>
      </w:r>
      <w:r w:rsidR="000B28FE">
        <w:rPr>
          <w:sz w:val="24"/>
        </w:rPr>
        <w:t>- Janet Nix is unable to meet</w:t>
      </w:r>
      <w:r w:rsidR="00182E30">
        <w:rPr>
          <w:sz w:val="24"/>
        </w:rPr>
        <w:t xml:space="preserve"> our YCSA meetings</w:t>
      </w:r>
      <w:r w:rsidR="000B28FE">
        <w:rPr>
          <w:sz w:val="24"/>
        </w:rPr>
        <w:t xml:space="preserve"> during our time due to her attending ELT meeting. We want to change the time for Janet </w:t>
      </w:r>
      <w:r w:rsidR="001F1562">
        <w:rPr>
          <w:sz w:val="24"/>
        </w:rPr>
        <w:t xml:space="preserve">Nix </w:t>
      </w:r>
      <w:r w:rsidR="000B28FE">
        <w:rPr>
          <w:sz w:val="24"/>
        </w:rPr>
        <w:t xml:space="preserve">to attend. Britney Olsen will send out </w:t>
      </w:r>
      <w:r w:rsidR="00182E30">
        <w:rPr>
          <w:sz w:val="24"/>
        </w:rPr>
        <w:t>a survey</w:t>
      </w:r>
      <w:r w:rsidR="001F1562">
        <w:rPr>
          <w:sz w:val="24"/>
        </w:rPr>
        <w:t xml:space="preserve"> on dates and times</w:t>
      </w:r>
      <w:r w:rsidR="00182E30">
        <w:rPr>
          <w:sz w:val="24"/>
        </w:rPr>
        <w:t xml:space="preserve"> for update meeting times.</w:t>
      </w:r>
    </w:p>
    <w:p w14:paraId="6076B4E5" w14:textId="72C3CAF0" w:rsidR="0067156E" w:rsidRDefault="0067156E" w:rsidP="0067156E">
      <w:pPr>
        <w:ind w:left="720" w:firstLine="720"/>
        <w:jc w:val="both"/>
        <w:rPr>
          <w:b/>
          <w:sz w:val="24"/>
        </w:rPr>
      </w:pPr>
      <w:r>
        <w:rPr>
          <w:b/>
          <w:sz w:val="24"/>
        </w:rPr>
        <w:t>Ginney Bilbray</w:t>
      </w:r>
    </w:p>
    <w:p w14:paraId="3A7941F2" w14:textId="77777777" w:rsidR="00D80E0C" w:rsidRPr="00D80E0C" w:rsidRDefault="0067156E" w:rsidP="0067156E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D80E0C">
        <w:rPr>
          <w:b/>
          <w:bCs/>
          <w:sz w:val="24"/>
          <w:u w:val="single"/>
        </w:rPr>
        <w:t>Strategic Planning</w:t>
      </w:r>
    </w:p>
    <w:p w14:paraId="5C4D4CE0" w14:textId="4FDBB345" w:rsidR="0067156E" w:rsidRDefault="004E54A9" w:rsidP="0067156E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No update last meeting in December. Next one won’t be until next </w:t>
      </w:r>
      <w:r w:rsidR="00182E30">
        <w:rPr>
          <w:sz w:val="24"/>
        </w:rPr>
        <w:t>F</w:t>
      </w:r>
      <w:r>
        <w:rPr>
          <w:sz w:val="24"/>
        </w:rPr>
        <w:t>all</w:t>
      </w:r>
      <w:r w:rsidR="00182E30">
        <w:rPr>
          <w:sz w:val="24"/>
        </w:rPr>
        <w:t xml:space="preserve"> of 2024.</w:t>
      </w:r>
    </w:p>
    <w:p w14:paraId="39209FF3" w14:textId="1BE3668D" w:rsidR="00C839D7" w:rsidRPr="0067156E" w:rsidRDefault="00C839D7" w:rsidP="0067156E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This update to be removed from the agenda</w:t>
      </w:r>
    </w:p>
    <w:p w14:paraId="5C8A6EC6" w14:textId="7456DF21" w:rsidR="00DE60DF" w:rsidRDefault="00DE60DF" w:rsidP="00DE60DF">
      <w:pPr>
        <w:ind w:left="1440"/>
        <w:jc w:val="both"/>
        <w:rPr>
          <w:b/>
          <w:sz w:val="24"/>
        </w:rPr>
      </w:pPr>
      <w:r>
        <w:rPr>
          <w:b/>
          <w:sz w:val="24"/>
        </w:rPr>
        <w:t>Shannon Johns</w:t>
      </w:r>
      <w:r w:rsidR="00D80E0C">
        <w:rPr>
          <w:b/>
          <w:sz w:val="24"/>
        </w:rPr>
        <w:t>-Absent</w:t>
      </w:r>
    </w:p>
    <w:p w14:paraId="770FE7AF" w14:textId="77777777" w:rsidR="00D80E0C" w:rsidRDefault="00DE60DF" w:rsidP="00DE60DF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D80E0C">
        <w:rPr>
          <w:b/>
          <w:bCs/>
          <w:sz w:val="24"/>
          <w:u w:val="single"/>
        </w:rPr>
        <w:t>SEM</w:t>
      </w:r>
    </w:p>
    <w:p w14:paraId="5864DAB4" w14:textId="7DE1F02F" w:rsidR="00C839D7" w:rsidRPr="00C839D7" w:rsidRDefault="004E54A9" w:rsidP="00C839D7">
      <w:pPr>
        <w:pStyle w:val="ListParagraph"/>
        <w:numPr>
          <w:ilvl w:val="1"/>
          <w:numId w:val="5"/>
        </w:numPr>
        <w:jc w:val="both"/>
        <w:rPr>
          <w:b/>
          <w:sz w:val="24"/>
        </w:rPr>
      </w:pPr>
      <w:r w:rsidRPr="00C839D7">
        <w:rPr>
          <w:sz w:val="24"/>
        </w:rPr>
        <w:t xml:space="preserve"> </w:t>
      </w:r>
      <w:r w:rsidR="00C839D7">
        <w:rPr>
          <w:sz w:val="24"/>
        </w:rPr>
        <w:t>This committee is currently reassessing, more information to come</w:t>
      </w:r>
    </w:p>
    <w:p w14:paraId="1C9D26E3" w14:textId="0FC1CF8F" w:rsidR="00C839D7" w:rsidRPr="00C839D7" w:rsidRDefault="00C839D7" w:rsidP="00C839D7">
      <w:pPr>
        <w:pStyle w:val="ListParagraph"/>
        <w:numPr>
          <w:ilvl w:val="1"/>
          <w:numId w:val="5"/>
        </w:numPr>
        <w:jc w:val="both"/>
        <w:rPr>
          <w:b/>
          <w:sz w:val="24"/>
        </w:rPr>
      </w:pPr>
      <w:r>
        <w:rPr>
          <w:sz w:val="24"/>
        </w:rPr>
        <w:t>This update to be removed from the agenda</w:t>
      </w:r>
    </w:p>
    <w:p w14:paraId="2D275049" w14:textId="537F5ECE" w:rsidR="0067156E" w:rsidRPr="00C839D7" w:rsidRDefault="0067156E" w:rsidP="00C839D7">
      <w:pPr>
        <w:ind w:left="720" w:firstLine="720"/>
        <w:jc w:val="both"/>
        <w:rPr>
          <w:b/>
          <w:sz w:val="24"/>
        </w:rPr>
      </w:pPr>
      <w:r w:rsidRPr="00C839D7">
        <w:rPr>
          <w:b/>
          <w:sz w:val="24"/>
        </w:rPr>
        <w:t>Leslie Sparkman</w:t>
      </w:r>
      <w:r w:rsidR="004333AB" w:rsidRPr="00C839D7">
        <w:rPr>
          <w:b/>
          <w:sz w:val="24"/>
        </w:rPr>
        <w:t>-</w:t>
      </w:r>
      <w:r w:rsidR="00FF10E5" w:rsidRPr="00C839D7">
        <w:rPr>
          <w:b/>
          <w:sz w:val="24"/>
        </w:rPr>
        <w:t>Absent</w:t>
      </w:r>
    </w:p>
    <w:p w14:paraId="5D25EA58" w14:textId="4F8ACCBA" w:rsidR="0067156E" w:rsidRPr="0067156E" w:rsidRDefault="0067156E" w:rsidP="0067156E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67156E">
        <w:rPr>
          <w:sz w:val="24"/>
        </w:rPr>
        <w:t>Policy Review</w:t>
      </w:r>
    </w:p>
    <w:p w14:paraId="0DA3B9BE" w14:textId="77777777" w:rsidR="009B426F" w:rsidRPr="009B426F" w:rsidRDefault="009B426F" w:rsidP="00B175F8">
      <w:pPr>
        <w:jc w:val="both"/>
        <w:rPr>
          <w:b/>
          <w:sz w:val="24"/>
        </w:rPr>
      </w:pPr>
    </w:p>
    <w:p w14:paraId="7B0A8143" w14:textId="522804AA" w:rsidR="0056117F" w:rsidRDefault="0056117F" w:rsidP="008C12F8">
      <w:pPr>
        <w:ind w:left="2160" w:firstLine="720"/>
        <w:jc w:val="both"/>
        <w:rPr>
          <w:b/>
          <w:sz w:val="24"/>
        </w:rPr>
      </w:pPr>
      <w:r>
        <w:rPr>
          <w:b/>
          <w:sz w:val="24"/>
        </w:rPr>
        <w:t>YCSA Committee Updates</w:t>
      </w:r>
    </w:p>
    <w:p w14:paraId="40C1150B" w14:textId="4EF23FB6" w:rsidR="00D80E0C" w:rsidRPr="00D80E0C" w:rsidRDefault="004333AB" w:rsidP="00D80E0C">
      <w:pPr>
        <w:jc w:val="both"/>
        <w:rPr>
          <w:b/>
          <w:bCs/>
          <w:sz w:val="24"/>
          <w:u w:val="single"/>
        </w:rPr>
      </w:pPr>
      <w:r w:rsidRPr="00D80E0C">
        <w:rPr>
          <w:b/>
          <w:bCs/>
          <w:sz w:val="24"/>
          <w:u w:val="single"/>
        </w:rPr>
        <w:t xml:space="preserve">Katherine </w:t>
      </w:r>
      <w:r w:rsidR="00D80E0C" w:rsidRPr="00D80E0C">
        <w:rPr>
          <w:b/>
          <w:bCs/>
          <w:sz w:val="24"/>
          <w:u w:val="single"/>
        </w:rPr>
        <w:t>Anderson- Communication</w:t>
      </w:r>
    </w:p>
    <w:p w14:paraId="6447DBAD" w14:textId="51BFA8F1" w:rsidR="0056117F" w:rsidRPr="0056117F" w:rsidRDefault="004333AB" w:rsidP="0056117F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Next newsletter is May, start meeting via email in April. If there is anything you want in the Newsletter email Katherine </w:t>
      </w:r>
    </w:p>
    <w:p w14:paraId="0B99D9E0" w14:textId="4A18C63A" w:rsidR="00D80E0C" w:rsidRPr="00D80E0C" w:rsidRDefault="004333AB" w:rsidP="00D80E0C">
      <w:pPr>
        <w:jc w:val="both"/>
        <w:rPr>
          <w:b/>
          <w:bCs/>
          <w:sz w:val="24"/>
          <w:u w:val="single"/>
        </w:rPr>
      </w:pPr>
      <w:r w:rsidRPr="00D80E0C">
        <w:rPr>
          <w:b/>
          <w:bCs/>
          <w:sz w:val="24"/>
          <w:u w:val="single"/>
        </w:rPr>
        <w:t>Julie Galgano</w:t>
      </w:r>
      <w:r w:rsidR="00D80E0C" w:rsidRPr="00D80E0C">
        <w:rPr>
          <w:b/>
          <w:bCs/>
          <w:sz w:val="24"/>
          <w:u w:val="single"/>
        </w:rPr>
        <w:t>- Awards</w:t>
      </w:r>
    </w:p>
    <w:p w14:paraId="47C62F6C" w14:textId="77777777" w:rsidR="00765BB7" w:rsidRDefault="00765BB7" w:rsidP="00D80E0C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Julie will be presenting a </w:t>
      </w:r>
      <w:r w:rsidR="004333AB" w:rsidRPr="00D80E0C">
        <w:rPr>
          <w:sz w:val="24"/>
        </w:rPr>
        <w:t>PowerPoint</w:t>
      </w:r>
      <w:r>
        <w:rPr>
          <w:sz w:val="24"/>
        </w:rPr>
        <w:t xml:space="preserve"> on</w:t>
      </w:r>
      <w:r w:rsidR="004333AB" w:rsidRPr="00D80E0C">
        <w:rPr>
          <w:sz w:val="24"/>
        </w:rPr>
        <w:t xml:space="preserve"> S.A.M </w:t>
      </w:r>
      <w:r>
        <w:rPr>
          <w:sz w:val="24"/>
        </w:rPr>
        <w:t>awards.</w:t>
      </w:r>
    </w:p>
    <w:p w14:paraId="7BF73370" w14:textId="73D5A224" w:rsidR="0056117F" w:rsidRPr="00D80E0C" w:rsidRDefault="004333AB" w:rsidP="00D80E0C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D80E0C">
        <w:rPr>
          <w:sz w:val="24"/>
        </w:rPr>
        <w:t xml:space="preserve">Connie Varga high five awards </w:t>
      </w:r>
      <w:r w:rsidR="00765BB7">
        <w:rPr>
          <w:sz w:val="24"/>
        </w:rPr>
        <w:t>received (</w:t>
      </w:r>
      <w:r w:rsidRPr="00D80E0C">
        <w:rPr>
          <w:sz w:val="24"/>
        </w:rPr>
        <w:t xml:space="preserve">March </w:t>
      </w:r>
      <w:r w:rsidR="00765BB7">
        <w:rPr>
          <w:sz w:val="24"/>
        </w:rPr>
        <w:t>-20 individuals</w:t>
      </w:r>
      <w:r w:rsidRPr="00D80E0C">
        <w:rPr>
          <w:sz w:val="24"/>
        </w:rPr>
        <w:t>, February</w:t>
      </w:r>
      <w:r w:rsidR="00765BB7">
        <w:rPr>
          <w:sz w:val="24"/>
        </w:rPr>
        <w:t>-</w:t>
      </w:r>
      <w:r w:rsidRPr="00D80E0C">
        <w:rPr>
          <w:sz w:val="24"/>
        </w:rPr>
        <w:t xml:space="preserve"> 45</w:t>
      </w:r>
      <w:r w:rsidR="00765BB7">
        <w:rPr>
          <w:sz w:val="24"/>
        </w:rPr>
        <w:t xml:space="preserve"> individuals</w:t>
      </w:r>
      <w:r w:rsidRPr="00D80E0C">
        <w:rPr>
          <w:sz w:val="24"/>
        </w:rPr>
        <w:t xml:space="preserve">, </w:t>
      </w:r>
      <w:r w:rsidR="00765BB7">
        <w:rPr>
          <w:sz w:val="24"/>
        </w:rPr>
        <w:t xml:space="preserve">and in </w:t>
      </w:r>
      <w:r w:rsidRPr="00D80E0C">
        <w:rPr>
          <w:sz w:val="24"/>
        </w:rPr>
        <w:t xml:space="preserve">January </w:t>
      </w:r>
      <w:r w:rsidR="00765BB7">
        <w:rPr>
          <w:sz w:val="24"/>
        </w:rPr>
        <w:t>-</w:t>
      </w:r>
      <w:r w:rsidRPr="00D80E0C">
        <w:rPr>
          <w:sz w:val="24"/>
        </w:rPr>
        <w:t>36</w:t>
      </w:r>
      <w:r w:rsidR="00765BB7">
        <w:rPr>
          <w:sz w:val="24"/>
        </w:rPr>
        <w:t xml:space="preserve"> individuals</w:t>
      </w:r>
      <w:r w:rsidRPr="00D80E0C">
        <w:rPr>
          <w:sz w:val="24"/>
        </w:rPr>
        <w:t>.</w:t>
      </w:r>
    </w:p>
    <w:p w14:paraId="4EF0DACA" w14:textId="58AFFFF5" w:rsidR="00D80E0C" w:rsidRPr="00D80E0C" w:rsidRDefault="00D80E0C" w:rsidP="00D80E0C">
      <w:pPr>
        <w:jc w:val="both"/>
        <w:rPr>
          <w:b/>
          <w:bCs/>
          <w:sz w:val="24"/>
          <w:u w:val="single"/>
        </w:rPr>
      </w:pPr>
      <w:r w:rsidRPr="00D80E0C">
        <w:rPr>
          <w:b/>
          <w:bCs/>
          <w:sz w:val="24"/>
          <w:u w:val="single"/>
        </w:rPr>
        <w:t>Julie Galgano -</w:t>
      </w:r>
      <w:r w:rsidR="0056117F" w:rsidRPr="00D80E0C">
        <w:rPr>
          <w:b/>
          <w:bCs/>
          <w:sz w:val="24"/>
          <w:u w:val="single"/>
        </w:rPr>
        <w:t>Events</w:t>
      </w:r>
    </w:p>
    <w:p w14:paraId="355C97BA" w14:textId="2E170811" w:rsidR="0056117F" w:rsidRDefault="00D80E0C" w:rsidP="0056117F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N</w:t>
      </w:r>
      <w:r w:rsidR="004333AB">
        <w:rPr>
          <w:sz w:val="24"/>
        </w:rPr>
        <w:t>othing to report</w:t>
      </w:r>
    </w:p>
    <w:p w14:paraId="21209560" w14:textId="60197A6C" w:rsidR="00DE60DF" w:rsidRDefault="00DE60DF" w:rsidP="00D80E0C">
      <w:pPr>
        <w:jc w:val="both"/>
        <w:rPr>
          <w:b/>
          <w:bCs/>
          <w:sz w:val="24"/>
          <w:u w:val="single"/>
        </w:rPr>
      </w:pPr>
      <w:r w:rsidRPr="00D80E0C">
        <w:rPr>
          <w:b/>
          <w:bCs/>
          <w:sz w:val="24"/>
          <w:u w:val="single"/>
        </w:rPr>
        <w:t>VV Events</w:t>
      </w:r>
    </w:p>
    <w:p w14:paraId="3951480A" w14:textId="0B072E36" w:rsidR="00AF36B4" w:rsidRPr="00AF36B4" w:rsidRDefault="00AF36B4" w:rsidP="00AF36B4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AF36B4">
        <w:rPr>
          <w:sz w:val="24"/>
        </w:rPr>
        <w:t>Nothing to report</w:t>
      </w:r>
    </w:p>
    <w:p w14:paraId="06EE0A6D" w14:textId="77777777" w:rsidR="00D80E0C" w:rsidRDefault="00D80E0C" w:rsidP="00D80E0C">
      <w:pPr>
        <w:jc w:val="both"/>
        <w:rPr>
          <w:sz w:val="24"/>
        </w:rPr>
      </w:pPr>
    </w:p>
    <w:p w14:paraId="26BC6C19" w14:textId="77777777" w:rsidR="00D80E0C" w:rsidRPr="00D80E0C" w:rsidRDefault="00D80E0C" w:rsidP="00D80E0C">
      <w:pPr>
        <w:jc w:val="both"/>
        <w:rPr>
          <w:b/>
          <w:bCs/>
          <w:sz w:val="24"/>
        </w:rPr>
      </w:pPr>
      <w:r w:rsidRPr="00D80E0C">
        <w:rPr>
          <w:b/>
          <w:bCs/>
          <w:sz w:val="24"/>
        </w:rPr>
        <w:t>Deanna Mooney-</w:t>
      </w:r>
      <w:r w:rsidR="0056117F" w:rsidRPr="00D80E0C">
        <w:rPr>
          <w:b/>
          <w:bCs/>
          <w:sz w:val="24"/>
        </w:rPr>
        <w:t>Professional Growth</w:t>
      </w:r>
      <w:r w:rsidR="004333AB" w:rsidRPr="00D80E0C">
        <w:rPr>
          <w:b/>
          <w:bCs/>
          <w:sz w:val="24"/>
        </w:rPr>
        <w:t xml:space="preserve"> </w:t>
      </w:r>
    </w:p>
    <w:p w14:paraId="05B8270B" w14:textId="3E88FF3C" w:rsidR="00D80E0C" w:rsidRDefault="00D80E0C" w:rsidP="00D80E0C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Deanna and Julie Galgano</w:t>
      </w:r>
      <w:r w:rsidR="004333AB" w:rsidRPr="00D80E0C">
        <w:rPr>
          <w:sz w:val="24"/>
        </w:rPr>
        <w:t xml:space="preserve"> ha</w:t>
      </w:r>
      <w:r>
        <w:rPr>
          <w:sz w:val="24"/>
        </w:rPr>
        <w:t>ve</w:t>
      </w:r>
      <w:r w:rsidR="004333AB" w:rsidRPr="00D80E0C">
        <w:rPr>
          <w:sz w:val="24"/>
        </w:rPr>
        <w:t xml:space="preserve"> been working</w:t>
      </w:r>
      <w:r w:rsidR="00C839D7">
        <w:rPr>
          <w:sz w:val="24"/>
        </w:rPr>
        <w:t xml:space="preserve"> on</w:t>
      </w:r>
      <w:r w:rsidR="004333AB" w:rsidRPr="00D80E0C">
        <w:rPr>
          <w:sz w:val="24"/>
        </w:rPr>
        <w:t xml:space="preserve"> reconcili</w:t>
      </w:r>
      <w:r w:rsidR="00C839D7">
        <w:rPr>
          <w:sz w:val="24"/>
        </w:rPr>
        <w:t>ng</w:t>
      </w:r>
      <w:r w:rsidR="004333AB" w:rsidRPr="00D80E0C">
        <w:rPr>
          <w:sz w:val="24"/>
        </w:rPr>
        <w:t xml:space="preserve"> </w:t>
      </w:r>
      <w:r w:rsidR="00C839D7">
        <w:rPr>
          <w:sz w:val="24"/>
        </w:rPr>
        <w:t xml:space="preserve">the </w:t>
      </w:r>
      <w:r>
        <w:rPr>
          <w:sz w:val="24"/>
        </w:rPr>
        <w:t>Professional Growth Fund</w:t>
      </w:r>
      <w:r w:rsidR="004333AB" w:rsidRPr="00D80E0C">
        <w:rPr>
          <w:sz w:val="24"/>
        </w:rPr>
        <w:t xml:space="preserve">. </w:t>
      </w:r>
    </w:p>
    <w:p w14:paraId="5E2494AB" w14:textId="5CEE63F8" w:rsidR="00D80E0C" w:rsidRDefault="00C839D7" w:rsidP="00D80E0C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Currently </w:t>
      </w:r>
      <w:r w:rsidR="004333AB" w:rsidRPr="00D80E0C">
        <w:rPr>
          <w:sz w:val="24"/>
        </w:rPr>
        <w:t xml:space="preserve">$246.00 </w:t>
      </w:r>
      <w:r>
        <w:rPr>
          <w:sz w:val="24"/>
        </w:rPr>
        <w:t>is available</w:t>
      </w:r>
      <w:r w:rsidR="004333AB" w:rsidRPr="00D80E0C">
        <w:rPr>
          <w:sz w:val="24"/>
        </w:rPr>
        <w:t xml:space="preserve">. </w:t>
      </w:r>
    </w:p>
    <w:p w14:paraId="52CD7548" w14:textId="1EB7BBC4" w:rsidR="0056117F" w:rsidRPr="00D80E0C" w:rsidRDefault="00C839D7" w:rsidP="00D80E0C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Working on the process for staff evaluation of: </w:t>
      </w:r>
      <w:r w:rsidR="00EA3654" w:rsidRPr="00D80E0C">
        <w:rPr>
          <w:sz w:val="24"/>
        </w:rPr>
        <w:t>How</w:t>
      </w:r>
      <w:r w:rsidR="004333AB" w:rsidRPr="00D80E0C">
        <w:rPr>
          <w:sz w:val="24"/>
        </w:rPr>
        <w:t xml:space="preserve"> did the Professional Development</w:t>
      </w:r>
      <w:r w:rsidR="00EA3654">
        <w:rPr>
          <w:sz w:val="24"/>
        </w:rPr>
        <w:t xml:space="preserve"> fund</w:t>
      </w:r>
      <w:r w:rsidR="004333AB" w:rsidRPr="00D80E0C">
        <w:rPr>
          <w:sz w:val="24"/>
        </w:rPr>
        <w:t xml:space="preserve"> </w:t>
      </w:r>
      <w:r w:rsidR="00D80E0C">
        <w:rPr>
          <w:sz w:val="24"/>
        </w:rPr>
        <w:t>helped them and what did they learn at the conference.</w:t>
      </w:r>
    </w:p>
    <w:p w14:paraId="16F67FFD" w14:textId="77777777" w:rsidR="00D80E0C" w:rsidRDefault="00D80E0C" w:rsidP="00D80E0C">
      <w:pPr>
        <w:jc w:val="both"/>
        <w:rPr>
          <w:sz w:val="24"/>
        </w:rPr>
      </w:pPr>
      <w:r w:rsidRPr="00D80E0C">
        <w:rPr>
          <w:b/>
          <w:bCs/>
          <w:sz w:val="24"/>
        </w:rPr>
        <w:t>Haley Green -</w:t>
      </w:r>
      <w:r w:rsidR="0056117F" w:rsidRPr="00D80E0C">
        <w:rPr>
          <w:b/>
          <w:bCs/>
          <w:sz w:val="24"/>
        </w:rPr>
        <w:t>Professional Development Day</w:t>
      </w:r>
      <w:r w:rsidR="004333AB" w:rsidRPr="00D80E0C">
        <w:rPr>
          <w:sz w:val="24"/>
        </w:rPr>
        <w:t xml:space="preserve"> </w:t>
      </w:r>
    </w:p>
    <w:p w14:paraId="36647700" w14:textId="7C7FCF4C" w:rsidR="00D80E0C" w:rsidRDefault="00D80E0C" w:rsidP="009A787C">
      <w:pPr>
        <w:pStyle w:val="ListParagraph"/>
        <w:numPr>
          <w:ilvl w:val="0"/>
          <w:numId w:val="14"/>
        </w:numPr>
        <w:ind w:left="2070" w:hanging="270"/>
        <w:jc w:val="both"/>
        <w:rPr>
          <w:sz w:val="24"/>
        </w:rPr>
      </w:pPr>
      <w:r w:rsidRPr="00D80E0C">
        <w:rPr>
          <w:sz w:val="24"/>
        </w:rPr>
        <w:t>Haley</w:t>
      </w:r>
      <w:r w:rsidR="004333AB" w:rsidRPr="00D80E0C">
        <w:rPr>
          <w:sz w:val="24"/>
        </w:rPr>
        <w:t xml:space="preserve"> is our </w:t>
      </w:r>
      <w:r w:rsidR="00C839D7">
        <w:rPr>
          <w:sz w:val="24"/>
        </w:rPr>
        <w:t>HR Sponsor</w:t>
      </w:r>
      <w:r w:rsidR="004333AB" w:rsidRPr="00D80E0C">
        <w:rPr>
          <w:sz w:val="24"/>
        </w:rPr>
        <w:t xml:space="preserve"> </w:t>
      </w:r>
    </w:p>
    <w:p w14:paraId="09C581D6" w14:textId="4C47124D" w:rsidR="00D80E0C" w:rsidRDefault="004333AB" w:rsidP="009A787C">
      <w:pPr>
        <w:pStyle w:val="ListParagraph"/>
        <w:numPr>
          <w:ilvl w:val="0"/>
          <w:numId w:val="14"/>
        </w:numPr>
        <w:ind w:left="2070" w:hanging="270"/>
        <w:jc w:val="both"/>
        <w:rPr>
          <w:sz w:val="24"/>
        </w:rPr>
      </w:pPr>
      <w:r w:rsidRPr="00D80E0C">
        <w:rPr>
          <w:sz w:val="24"/>
        </w:rPr>
        <w:t xml:space="preserve">Meeting with a group of employees on 3/20/2024 at 11:30a.m. They will be discussing topics to design the </w:t>
      </w:r>
      <w:r w:rsidR="00D80E0C" w:rsidRPr="00D80E0C">
        <w:rPr>
          <w:sz w:val="24"/>
        </w:rPr>
        <w:t>day</w:t>
      </w:r>
      <w:r w:rsidR="00C839D7">
        <w:rPr>
          <w:sz w:val="24"/>
        </w:rPr>
        <w:t>.</w:t>
      </w:r>
    </w:p>
    <w:p w14:paraId="7B6A867B" w14:textId="7D463754" w:rsidR="0056117F" w:rsidRPr="00D80E0C" w:rsidRDefault="004333AB" w:rsidP="009A787C">
      <w:pPr>
        <w:pStyle w:val="ListParagraph"/>
        <w:numPr>
          <w:ilvl w:val="0"/>
          <w:numId w:val="14"/>
        </w:numPr>
        <w:ind w:left="2070" w:hanging="270"/>
        <w:jc w:val="both"/>
        <w:rPr>
          <w:sz w:val="24"/>
        </w:rPr>
      </w:pPr>
      <w:r w:rsidRPr="00D80E0C">
        <w:rPr>
          <w:sz w:val="24"/>
        </w:rPr>
        <w:t>The date has not been decided yet.</w:t>
      </w:r>
    </w:p>
    <w:p w14:paraId="5261D578" w14:textId="2FE38B63" w:rsidR="0056117F" w:rsidRDefault="0056117F" w:rsidP="0056117F">
      <w:pPr>
        <w:ind w:left="1440"/>
        <w:jc w:val="both"/>
        <w:rPr>
          <w:b/>
          <w:sz w:val="24"/>
        </w:rPr>
      </w:pPr>
    </w:p>
    <w:p w14:paraId="47672211" w14:textId="77777777" w:rsidR="0056117F" w:rsidRPr="0056117F" w:rsidRDefault="0056117F" w:rsidP="0056117F">
      <w:pPr>
        <w:ind w:left="1440"/>
        <w:jc w:val="both"/>
        <w:rPr>
          <w:b/>
          <w:sz w:val="24"/>
        </w:rPr>
      </w:pPr>
    </w:p>
    <w:p w14:paraId="34E3BD09" w14:textId="77777777" w:rsidR="00D80E0C" w:rsidRDefault="00D80E0C" w:rsidP="00B14F6B">
      <w:pPr>
        <w:rPr>
          <w:b/>
          <w:sz w:val="24"/>
          <w:szCs w:val="24"/>
        </w:rPr>
      </w:pPr>
    </w:p>
    <w:p w14:paraId="37774C18" w14:textId="77777777" w:rsidR="00D80E0C" w:rsidRDefault="00D80E0C" w:rsidP="00B14F6B">
      <w:pPr>
        <w:rPr>
          <w:b/>
          <w:sz w:val="24"/>
          <w:szCs w:val="24"/>
        </w:rPr>
      </w:pPr>
    </w:p>
    <w:p w14:paraId="34137E07" w14:textId="77777777" w:rsidR="00D80E0C" w:rsidRDefault="00D80E0C" w:rsidP="00B14F6B">
      <w:pPr>
        <w:rPr>
          <w:b/>
          <w:sz w:val="24"/>
          <w:szCs w:val="24"/>
        </w:rPr>
      </w:pPr>
    </w:p>
    <w:p w14:paraId="4877BF15" w14:textId="77777777" w:rsidR="00D80E0C" w:rsidRDefault="00D80E0C" w:rsidP="00B14F6B">
      <w:pPr>
        <w:rPr>
          <w:b/>
          <w:sz w:val="24"/>
          <w:szCs w:val="24"/>
        </w:rPr>
      </w:pPr>
    </w:p>
    <w:p w14:paraId="21A4C6AD" w14:textId="77777777" w:rsidR="00D80E0C" w:rsidRDefault="00D80E0C" w:rsidP="00B14F6B">
      <w:pPr>
        <w:rPr>
          <w:b/>
          <w:sz w:val="24"/>
          <w:szCs w:val="24"/>
        </w:rPr>
      </w:pPr>
    </w:p>
    <w:p w14:paraId="03B5DB0C" w14:textId="77777777" w:rsidR="00D80E0C" w:rsidRDefault="00D80E0C" w:rsidP="00B14F6B">
      <w:pPr>
        <w:rPr>
          <w:b/>
          <w:sz w:val="24"/>
          <w:szCs w:val="24"/>
        </w:rPr>
      </w:pPr>
    </w:p>
    <w:p w14:paraId="0B72E72E" w14:textId="4966B18A" w:rsidR="00B14F6B" w:rsidRDefault="00B14F6B" w:rsidP="00B14F6B">
      <w:pPr>
        <w:rPr>
          <w:b/>
          <w:sz w:val="24"/>
          <w:szCs w:val="24"/>
        </w:rPr>
      </w:pPr>
      <w:r w:rsidRPr="00E70F06">
        <w:rPr>
          <w:b/>
          <w:sz w:val="24"/>
          <w:szCs w:val="24"/>
        </w:rPr>
        <w:t>Executive Board Meeting:</w:t>
      </w:r>
    </w:p>
    <w:p w14:paraId="507CCF0C" w14:textId="5925E00A" w:rsidR="0056117F" w:rsidRDefault="008C12F8" w:rsidP="00B14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6117F">
        <w:rPr>
          <w:b/>
          <w:sz w:val="24"/>
          <w:szCs w:val="24"/>
        </w:rPr>
        <w:t>pm-</w:t>
      </w:r>
      <w:r>
        <w:rPr>
          <w:b/>
          <w:sz w:val="24"/>
          <w:szCs w:val="24"/>
        </w:rPr>
        <w:t>4</w:t>
      </w:r>
      <w:r w:rsidR="0056117F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</w:p>
    <w:p w14:paraId="57476B50" w14:textId="5034971E" w:rsidR="0056117F" w:rsidRPr="003C5705" w:rsidRDefault="003F3ECE" w:rsidP="003C5705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3C5705">
        <w:rPr>
          <w:bCs/>
          <w:sz w:val="24"/>
          <w:szCs w:val="24"/>
        </w:rPr>
        <w:t>Bylaw</w:t>
      </w:r>
      <w:r w:rsidR="006C5D77" w:rsidRPr="003C5705">
        <w:rPr>
          <w:bCs/>
          <w:sz w:val="24"/>
          <w:szCs w:val="24"/>
        </w:rPr>
        <w:t xml:space="preserve"> reviewed and edited</w:t>
      </w:r>
      <w:r w:rsidR="002351E7" w:rsidRPr="003C5705">
        <w:rPr>
          <w:bCs/>
          <w:sz w:val="24"/>
          <w:szCs w:val="24"/>
        </w:rPr>
        <w:t xml:space="preserve"> </w:t>
      </w:r>
    </w:p>
    <w:p w14:paraId="7307064F" w14:textId="26BE1B08" w:rsidR="002351E7" w:rsidRPr="003C5705" w:rsidRDefault="003F3ECE" w:rsidP="003C5705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3C5705">
        <w:rPr>
          <w:bCs/>
          <w:sz w:val="24"/>
          <w:szCs w:val="24"/>
        </w:rPr>
        <w:t>Meeting in person</w:t>
      </w:r>
      <w:r w:rsidR="00EE0A88" w:rsidRPr="003C5705">
        <w:rPr>
          <w:bCs/>
          <w:sz w:val="24"/>
          <w:szCs w:val="24"/>
        </w:rPr>
        <w:t xml:space="preserve"> o</w:t>
      </w:r>
      <w:r w:rsidR="002351E7" w:rsidRPr="003C5705">
        <w:rPr>
          <w:bCs/>
          <w:sz w:val="24"/>
          <w:szCs w:val="24"/>
        </w:rPr>
        <w:t xml:space="preserve">ption in-person with an option of Zoom. Link available </w:t>
      </w:r>
      <w:r w:rsidR="00EE0A88" w:rsidRPr="003C5705">
        <w:rPr>
          <w:bCs/>
          <w:sz w:val="24"/>
          <w:szCs w:val="24"/>
        </w:rPr>
        <w:t xml:space="preserve">for </w:t>
      </w:r>
      <w:r w:rsidR="002351E7" w:rsidRPr="003C5705">
        <w:rPr>
          <w:bCs/>
          <w:sz w:val="24"/>
          <w:szCs w:val="24"/>
        </w:rPr>
        <w:t>college wide</w:t>
      </w:r>
      <w:r w:rsidR="00EE0A88" w:rsidRPr="003C5705">
        <w:rPr>
          <w:bCs/>
          <w:sz w:val="24"/>
          <w:szCs w:val="24"/>
        </w:rPr>
        <w:t xml:space="preserve"> and will </w:t>
      </w:r>
      <w:r w:rsidR="00647368" w:rsidRPr="003C5705">
        <w:rPr>
          <w:bCs/>
          <w:sz w:val="24"/>
          <w:szCs w:val="24"/>
        </w:rPr>
        <w:t xml:space="preserve">be sent </w:t>
      </w:r>
      <w:r w:rsidR="002351E7" w:rsidRPr="003C5705">
        <w:rPr>
          <w:bCs/>
          <w:sz w:val="24"/>
          <w:szCs w:val="24"/>
        </w:rPr>
        <w:t>out newsletter i</w:t>
      </w:r>
      <w:r w:rsidR="00647368" w:rsidRPr="003C5705">
        <w:rPr>
          <w:bCs/>
          <w:sz w:val="24"/>
          <w:szCs w:val="24"/>
        </w:rPr>
        <w:t xml:space="preserve">n </w:t>
      </w:r>
      <w:r w:rsidR="002351E7" w:rsidRPr="003C5705">
        <w:rPr>
          <w:bCs/>
          <w:sz w:val="24"/>
          <w:szCs w:val="24"/>
        </w:rPr>
        <w:t>May</w:t>
      </w:r>
      <w:r w:rsidR="00EE0A88" w:rsidRPr="003C5705">
        <w:rPr>
          <w:bCs/>
          <w:sz w:val="24"/>
          <w:szCs w:val="24"/>
        </w:rPr>
        <w:t xml:space="preserve"> 2024.</w:t>
      </w:r>
    </w:p>
    <w:p w14:paraId="02601C37" w14:textId="3C270A93" w:rsidR="003F3ECE" w:rsidRPr="003F3ECE" w:rsidRDefault="003F3ECE" w:rsidP="008C12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126EE10" w14:textId="77777777" w:rsidR="009D627D" w:rsidRPr="0056117F" w:rsidRDefault="009D627D" w:rsidP="009D627D">
      <w:pPr>
        <w:pStyle w:val="ListParagraph"/>
        <w:ind w:left="2160"/>
        <w:rPr>
          <w:b/>
          <w:sz w:val="24"/>
          <w:szCs w:val="24"/>
        </w:rPr>
      </w:pPr>
    </w:p>
    <w:p w14:paraId="3CCAC7CD" w14:textId="77777777" w:rsidR="00B14F6B" w:rsidRDefault="00B14F6B" w:rsidP="00B14F6B">
      <w:pPr>
        <w:rPr>
          <w:rFonts w:eastAsia="Times New Roman"/>
          <w:sz w:val="24"/>
          <w:szCs w:val="24"/>
        </w:rPr>
      </w:pPr>
    </w:p>
    <w:sectPr w:rsidR="00B14F6B" w:rsidSect="00FB48DD">
      <w:pgSz w:w="12240" w:h="15840"/>
      <w:pgMar w:top="0" w:right="990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22"/>
    <w:multiLevelType w:val="hybridMultilevel"/>
    <w:tmpl w:val="239A2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26EFF"/>
    <w:multiLevelType w:val="hybridMultilevel"/>
    <w:tmpl w:val="D9FA0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2F2F"/>
    <w:multiLevelType w:val="hybridMultilevel"/>
    <w:tmpl w:val="1DC4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B28"/>
    <w:multiLevelType w:val="hybridMultilevel"/>
    <w:tmpl w:val="191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11F"/>
    <w:multiLevelType w:val="hybridMultilevel"/>
    <w:tmpl w:val="0222144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AE1888"/>
    <w:multiLevelType w:val="hybridMultilevel"/>
    <w:tmpl w:val="84BA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1393"/>
    <w:multiLevelType w:val="hybridMultilevel"/>
    <w:tmpl w:val="36A01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A5134B"/>
    <w:multiLevelType w:val="hybridMultilevel"/>
    <w:tmpl w:val="C664A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E8706D"/>
    <w:multiLevelType w:val="hybridMultilevel"/>
    <w:tmpl w:val="C5BE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50CA"/>
    <w:multiLevelType w:val="hybridMultilevel"/>
    <w:tmpl w:val="3FE21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3C281D"/>
    <w:multiLevelType w:val="hybridMultilevel"/>
    <w:tmpl w:val="4B44F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A467CB"/>
    <w:multiLevelType w:val="hybridMultilevel"/>
    <w:tmpl w:val="7FFC6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F7213A"/>
    <w:multiLevelType w:val="hybridMultilevel"/>
    <w:tmpl w:val="D0167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E8C08AC"/>
    <w:multiLevelType w:val="hybridMultilevel"/>
    <w:tmpl w:val="E49005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55148306">
    <w:abstractNumId w:val="2"/>
  </w:num>
  <w:num w:numId="2" w16cid:durableId="385184047">
    <w:abstractNumId w:val="2"/>
  </w:num>
  <w:num w:numId="3" w16cid:durableId="1314872428">
    <w:abstractNumId w:val="2"/>
  </w:num>
  <w:num w:numId="4" w16cid:durableId="676620341">
    <w:abstractNumId w:val="3"/>
  </w:num>
  <w:num w:numId="5" w16cid:durableId="1228302671">
    <w:abstractNumId w:val="10"/>
  </w:num>
  <w:num w:numId="6" w16cid:durableId="1769808483">
    <w:abstractNumId w:val="9"/>
  </w:num>
  <w:num w:numId="7" w16cid:durableId="328362488">
    <w:abstractNumId w:val="12"/>
  </w:num>
  <w:num w:numId="8" w16cid:durableId="466515531">
    <w:abstractNumId w:val="6"/>
  </w:num>
  <w:num w:numId="9" w16cid:durableId="1691684594">
    <w:abstractNumId w:val="7"/>
  </w:num>
  <w:num w:numId="10" w16cid:durableId="1405182336">
    <w:abstractNumId w:val="4"/>
  </w:num>
  <w:num w:numId="11" w16cid:durableId="1304382435">
    <w:abstractNumId w:val="13"/>
  </w:num>
  <w:num w:numId="12" w16cid:durableId="1527065403">
    <w:abstractNumId w:val="8"/>
  </w:num>
  <w:num w:numId="13" w16cid:durableId="879781550">
    <w:abstractNumId w:val="11"/>
  </w:num>
  <w:num w:numId="14" w16cid:durableId="2022780584">
    <w:abstractNumId w:val="5"/>
  </w:num>
  <w:num w:numId="15" w16cid:durableId="251857710">
    <w:abstractNumId w:val="1"/>
  </w:num>
  <w:num w:numId="16" w16cid:durableId="183710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4A"/>
    <w:rsid w:val="000011D7"/>
    <w:rsid w:val="00001DF1"/>
    <w:rsid w:val="00035C71"/>
    <w:rsid w:val="00070342"/>
    <w:rsid w:val="000B01C8"/>
    <w:rsid w:val="000B28FE"/>
    <w:rsid w:val="000C32A6"/>
    <w:rsid w:val="000D042D"/>
    <w:rsid w:val="00104913"/>
    <w:rsid w:val="0016490E"/>
    <w:rsid w:val="00175641"/>
    <w:rsid w:val="00182E30"/>
    <w:rsid w:val="001A526F"/>
    <w:rsid w:val="001B4AD4"/>
    <w:rsid w:val="001C6BD8"/>
    <w:rsid w:val="001D724E"/>
    <w:rsid w:val="001F1562"/>
    <w:rsid w:val="001F55AB"/>
    <w:rsid w:val="00207563"/>
    <w:rsid w:val="00210BF8"/>
    <w:rsid w:val="002351E7"/>
    <w:rsid w:val="002419A7"/>
    <w:rsid w:val="002A47EE"/>
    <w:rsid w:val="002B7C7A"/>
    <w:rsid w:val="002C38FB"/>
    <w:rsid w:val="00304A1C"/>
    <w:rsid w:val="00305422"/>
    <w:rsid w:val="003256AD"/>
    <w:rsid w:val="00325A04"/>
    <w:rsid w:val="003815C1"/>
    <w:rsid w:val="00385829"/>
    <w:rsid w:val="00395038"/>
    <w:rsid w:val="003A4E1F"/>
    <w:rsid w:val="003C5705"/>
    <w:rsid w:val="003F3ECE"/>
    <w:rsid w:val="004010D7"/>
    <w:rsid w:val="004333AB"/>
    <w:rsid w:val="0047631E"/>
    <w:rsid w:val="00493373"/>
    <w:rsid w:val="004A72F2"/>
    <w:rsid w:val="004A7F47"/>
    <w:rsid w:val="004C71F6"/>
    <w:rsid w:val="004E54A9"/>
    <w:rsid w:val="00546A9B"/>
    <w:rsid w:val="0056117F"/>
    <w:rsid w:val="0056630F"/>
    <w:rsid w:val="005D1CE9"/>
    <w:rsid w:val="005D466C"/>
    <w:rsid w:val="005D69D2"/>
    <w:rsid w:val="006146D7"/>
    <w:rsid w:val="006461AC"/>
    <w:rsid w:val="00647368"/>
    <w:rsid w:val="006547C4"/>
    <w:rsid w:val="0067156E"/>
    <w:rsid w:val="006C5D77"/>
    <w:rsid w:val="00727E54"/>
    <w:rsid w:val="007439AE"/>
    <w:rsid w:val="00765BB7"/>
    <w:rsid w:val="00777601"/>
    <w:rsid w:val="007C6DEC"/>
    <w:rsid w:val="007E26E3"/>
    <w:rsid w:val="007F6055"/>
    <w:rsid w:val="008319F5"/>
    <w:rsid w:val="00892FD8"/>
    <w:rsid w:val="008B53C4"/>
    <w:rsid w:val="008C12F8"/>
    <w:rsid w:val="008D166F"/>
    <w:rsid w:val="008F6B53"/>
    <w:rsid w:val="00956EE7"/>
    <w:rsid w:val="009A787C"/>
    <w:rsid w:val="009B426F"/>
    <w:rsid w:val="009B4BB4"/>
    <w:rsid w:val="009D627D"/>
    <w:rsid w:val="009F0DB5"/>
    <w:rsid w:val="00A005C2"/>
    <w:rsid w:val="00A167C7"/>
    <w:rsid w:val="00A30B8E"/>
    <w:rsid w:val="00AB00B1"/>
    <w:rsid w:val="00AD52C6"/>
    <w:rsid w:val="00AE2F6E"/>
    <w:rsid w:val="00AE3428"/>
    <w:rsid w:val="00AE6A63"/>
    <w:rsid w:val="00AF36B4"/>
    <w:rsid w:val="00B14F6B"/>
    <w:rsid w:val="00B175F8"/>
    <w:rsid w:val="00B76E72"/>
    <w:rsid w:val="00B83B2F"/>
    <w:rsid w:val="00BC4981"/>
    <w:rsid w:val="00C037E0"/>
    <w:rsid w:val="00C1374C"/>
    <w:rsid w:val="00C43EA4"/>
    <w:rsid w:val="00C839D7"/>
    <w:rsid w:val="00CA7F34"/>
    <w:rsid w:val="00D02C49"/>
    <w:rsid w:val="00D36F58"/>
    <w:rsid w:val="00D43826"/>
    <w:rsid w:val="00D80E0C"/>
    <w:rsid w:val="00D85D62"/>
    <w:rsid w:val="00DD0F4A"/>
    <w:rsid w:val="00DE60DF"/>
    <w:rsid w:val="00E34CC0"/>
    <w:rsid w:val="00E4145A"/>
    <w:rsid w:val="00E70F06"/>
    <w:rsid w:val="00E74C01"/>
    <w:rsid w:val="00EA3654"/>
    <w:rsid w:val="00EE0A88"/>
    <w:rsid w:val="00EE6816"/>
    <w:rsid w:val="00F06545"/>
    <w:rsid w:val="00F96A9F"/>
    <w:rsid w:val="00FB48D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62D2"/>
  <w15:chartTrackingRefBased/>
  <w15:docId w15:val="{6D989380-8B26-4858-B307-B1BAF5E0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6F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4A"/>
    <w:pPr>
      <w:ind w:left="720"/>
    </w:pPr>
  </w:style>
  <w:style w:type="table" w:styleId="TableGrid">
    <w:name w:val="Table Grid"/>
    <w:basedOn w:val="TableNormal"/>
    <w:uiPriority w:val="39"/>
    <w:rsid w:val="0064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BD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6BD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BD8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0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nkd.in/gTHZF-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BFFF9EF5F8B4EADCAE7A3A30EC240" ma:contentTypeVersion="15" ma:contentTypeDescription="Create a new document." ma:contentTypeScope="" ma:versionID="46b4a74610b0fd09b23365ab6e3363cd">
  <xsd:schema xmlns:xsd="http://www.w3.org/2001/XMLSchema" xmlns:xs="http://www.w3.org/2001/XMLSchema" xmlns:p="http://schemas.microsoft.com/office/2006/metadata/properties" xmlns:ns1="http://schemas.microsoft.com/sharepoint/v3" xmlns:ns3="1ba7291f-d95b-4599-819b-a14a65b6dae4" xmlns:ns4="5c4756b2-9385-4581-a654-1c6321f42743" targetNamespace="http://schemas.microsoft.com/office/2006/metadata/properties" ma:root="true" ma:fieldsID="cdce72d58737fe31f11241f422753128" ns1:_="" ns3:_="" ns4:_="">
    <xsd:import namespace="http://schemas.microsoft.com/sharepoint/v3"/>
    <xsd:import namespace="1ba7291f-d95b-4599-819b-a14a65b6dae4"/>
    <xsd:import namespace="5c4756b2-9385-4581-a654-1c6321f42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291f-d95b-4599-819b-a14a65b6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756b2-9385-4581-a654-1c6321f4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7E286-AEC3-4EAC-A28C-75E8B84244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ACD9FD-1F41-4C4B-A568-D6970D977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48815-497F-4929-B9CA-2D2684DC7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a7291f-d95b-4599-819b-a14a65b6dae4"/>
    <ds:schemaRef ds:uri="5c4756b2-9385-4581-a654-1c6321f4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Schlegel, Lisa</dc:creator>
  <cp:keywords/>
  <dc:description/>
  <cp:lastModifiedBy>Olsen, Britney</cp:lastModifiedBy>
  <cp:revision>2</cp:revision>
  <cp:lastPrinted>2019-11-04T20:51:00Z</cp:lastPrinted>
  <dcterms:created xsi:type="dcterms:W3CDTF">2024-03-20T15:02:00Z</dcterms:created>
  <dcterms:modified xsi:type="dcterms:W3CDTF">2024-03-20T15:02:00Z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0x0101007DABFFF9EF5F8B4EADCAE7A3A30EC240</vt:lpwstr>
  </property>
  <property fmtid="{D5CDD505-2E9C-101B-9397-08002B2CF9AE}" pid="3" name="GrammarlyDocumentId">
    <vt:lpwstr>b2cbbd9a9ddb4affcfe3bf49cdd3fb54e92e747bc1cc699d9f706efd53e76c71</vt:lpwstr>
  </property>
</Properties>
</file>