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F684" w14:textId="48487633" w:rsidR="0047631E" w:rsidRDefault="0047631E" w:rsidP="008C12F8">
      <w:pPr>
        <w:ind w:left="2160" w:firstLine="720"/>
        <w:rPr>
          <w:b/>
          <w:sz w:val="24"/>
        </w:rPr>
      </w:pPr>
      <w:r w:rsidRPr="0047631E">
        <w:rPr>
          <w:b/>
          <w:noProof/>
          <w:sz w:val="24"/>
        </w:rPr>
        <w:drawing>
          <wp:inline distT="0" distB="0" distL="0" distR="0" wp14:anchorId="45564381" wp14:editId="2C98D693">
            <wp:extent cx="2293620" cy="935228"/>
            <wp:effectExtent l="0" t="0" r="0" b="0"/>
            <wp:docPr id="1" name="Picture 1" descr="U:\Shr_ycsa\YCS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hr_ycsa\YCSA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0865" cy="942260"/>
                    </a:xfrm>
                    <a:prstGeom prst="rect">
                      <a:avLst/>
                    </a:prstGeom>
                    <a:noFill/>
                    <a:ln>
                      <a:noFill/>
                    </a:ln>
                  </pic:spPr>
                </pic:pic>
              </a:graphicData>
            </a:graphic>
          </wp:inline>
        </w:drawing>
      </w:r>
    </w:p>
    <w:p w14:paraId="1EEB4CDC" w14:textId="77777777" w:rsidR="0016490E" w:rsidRDefault="0016490E" w:rsidP="00DD0F4A">
      <w:pPr>
        <w:jc w:val="center"/>
        <w:rPr>
          <w:b/>
          <w:sz w:val="24"/>
        </w:rPr>
      </w:pPr>
    </w:p>
    <w:p w14:paraId="6106F84B" w14:textId="7C3F5A44" w:rsidR="00DD0F4A" w:rsidRDefault="00EE6816" w:rsidP="00AD52C6">
      <w:pPr>
        <w:rPr>
          <w:b/>
          <w:sz w:val="24"/>
        </w:rPr>
      </w:pPr>
      <w:r>
        <w:rPr>
          <w:b/>
          <w:sz w:val="24"/>
        </w:rPr>
        <w:t>Date</w:t>
      </w:r>
      <w:r w:rsidR="0063332E">
        <w:rPr>
          <w:b/>
          <w:sz w:val="24"/>
        </w:rPr>
        <w:t xml:space="preserve"> 2/12/24</w:t>
      </w:r>
    </w:p>
    <w:p w14:paraId="63703693" w14:textId="77777777" w:rsidR="00DD0F4A" w:rsidRDefault="00DD0F4A" w:rsidP="00DD0F4A">
      <w:pPr>
        <w:rPr>
          <w:sz w:val="24"/>
        </w:rPr>
      </w:pPr>
    </w:p>
    <w:p w14:paraId="0A9B72B0" w14:textId="0FE2D170" w:rsidR="00D566ED" w:rsidRDefault="00E07125" w:rsidP="00E70F06">
      <w:pPr>
        <w:jc w:val="both"/>
        <w:rPr>
          <w:bCs/>
          <w:sz w:val="24"/>
        </w:rPr>
      </w:pPr>
      <w:r w:rsidRPr="00E07125">
        <w:rPr>
          <w:b/>
          <w:sz w:val="24"/>
          <w:u w:val="single"/>
        </w:rPr>
        <w:t>Attendance:</w:t>
      </w:r>
      <w:r>
        <w:rPr>
          <w:b/>
          <w:sz w:val="24"/>
          <w:u w:val="single"/>
        </w:rPr>
        <w:t xml:space="preserve"> </w:t>
      </w:r>
      <w:r>
        <w:rPr>
          <w:bCs/>
          <w:sz w:val="24"/>
        </w:rPr>
        <w:t xml:space="preserve">Julie Galgano, Deanna Mooney, Susanne Baker, Rebekka Bartels, Cheryl Williams, </w:t>
      </w:r>
    </w:p>
    <w:p w14:paraId="319DB23A" w14:textId="70BB3517" w:rsidR="00AE2F6E" w:rsidRPr="00E07125" w:rsidRDefault="00E07125" w:rsidP="00E70F06">
      <w:pPr>
        <w:jc w:val="both"/>
        <w:rPr>
          <w:bCs/>
          <w:sz w:val="24"/>
        </w:rPr>
      </w:pPr>
      <w:r>
        <w:rPr>
          <w:bCs/>
          <w:sz w:val="24"/>
        </w:rPr>
        <w:t>Shelley Gilliam</w:t>
      </w:r>
      <w:r w:rsidR="00D566ED">
        <w:rPr>
          <w:bCs/>
          <w:sz w:val="24"/>
        </w:rPr>
        <w:t>, Tabitha Fedina, Leslie Sparkman</w:t>
      </w:r>
    </w:p>
    <w:p w14:paraId="3EEC0755" w14:textId="77777777" w:rsidR="00E07125" w:rsidRPr="00E07125" w:rsidRDefault="00E07125" w:rsidP="00E70F06">
      <w:pPr>
        <w:jc w:val="both"/>
        <w:rPr>
          <w:b/>
          <w:sz w:val="24"/>
          <w:u w:val="single"/>
        </w:rPr>
      </w:pPr>
    </w:p>
    <w:p w14:paraId="6F57C8F3" w14:textId="0B66F332" w:rsidR="00207563" w:rsidRDefault="001A526F" w:rsidP="00E70F06">
      <w:pPr>
        <w:jc w:val="both"/>
        <w:rPr>
          <w:b/>
          <w:sz w:val="24"/>
          <w:u w:val="single"/>
        </w:rPr>
      </w:pPr>
      <w:r w:rsidRPr="00E70F06">
        <w:rPr>
          <w:b/>
          <w:sz w:val="24"/>
          <w:u w:val="single"/>
        </w:rPr>
        <w:t>Agenda</w:t>
      </w:r>
      <w:r w:rsidR="0063332E">
        <w:rPr>
          <w:b/>
          <w:sz w:val="24"/>
          <w:u w:val="single"/>
        </w:rPr>
        <w:t xml:space="preserve"> </w:t>
      </w:r>
    </w:p>
    <w:p w14:paraId="2FF93F48" w14:textId="43577688" w:rsidR="0056117F" w:rsidRDefault="0056117F" w:rsidP="00E70F06">
      <w:pPr>
        <w:jc w:val="both"/>
        <w:rPr>
          <w:b/>
          <w:sz w:val="24"/>
        </w:rPr>
      </w:pPr>
      <w:r>
        <w:rPr>
          <w:b/>
          <w:sz w:val="24"/>
        </w:rPr>
        <w:t>General Meeting</w:t>
      </w:r>
    </w:p>
    <w:p w14:paraId="28D67160" w14:textId="5FB5E10D" w:rsidR="00207563" w:rsidRDefault="002A47EE" w:rsidP="00207563">
      <w:pPr>
        <w:rPr>
          <w:rStyle w:val="Hyperlink"/>
          <w:rFonts w:cs="Aptos"/>
          <w:sz w:val="24"/>
          <w:szCs w:val="24"/>
        </w:rPr>
      </w:pPr>
      <w:r>
        <w:t>Zoom link:</w:t>
      </w:r>
      <w:r w:rsidR="0063332E">
        <w:t xml:space="preserve"> </w:t>
      </w:r>
      <w:hyperlink r:id="rId11" w:history="1">
        <w:r w:rsidR="0063332E">
          <w:rPr>
            <w:rStyle w:val="Hyperlink"/>
            <w:rFonts w:cs="Aptos"/>
            <w:sz w:val="24"/>
            <w:szCs w:val="24"/>
          </w:rPr>
          <w:t>https://yavapai.zoom.us/j/93024174738</w:t>
        </w:r>
      </w:hyperlink>
    </w:p>
    <w:p w14:paraId="6FED07F4" w14:textId="0D0BBCB0" w:rsidR="00E07125" w:rsidRPr="00207563" w:rsidRDefault="00E07125" w:rsidP="00207563">
      <w:pPr>
        <w:rPr>
          <w:b/>
          <w:sz w:val="24"/>
        </w:rPr>
      </w:pPr>
    </w:p>
    <w:p w14:paraId="0EEA31D0" w14:textId="2FE5D45A" w:rsidR="0056117F" w:rsidRDefault="008D166F" w:rsidP="00E70F06">
      <w:pPr>
        <w:jc w:val="both"/>
        <w:rPr>
          <w:b/>
          <w:sz w:val="24"/>
        </w:rPr>
      </w:pPr>
      <w:r>
        <w:rPr>
          <w:b/>
          <w:sz w:val="24"/>
        </w:rPr>
        <w:t xml:space="preserve">1-2 </w:t>
      </w:r>
      <w:r w:rsidR="0056117F">
        <w:rPr>
          <w:b/>
          <w:sz w:val="24"/>
        </w:rPr>
        <w:t>pm</w:t>
      </w:r>
    </w:p>
    <w:p w14:paraId="69C4E31C" w14:textId="46A474DF" w:rsidR="00DE60DF" w:rsidRDefault="00DE60DF" w:rsidP="00E70F06">
      <w:pPr>
        <w:jc w:val="both"/>
        <w:rPr>
          <w:b/>
          <w:sz w:val="24"/>
        </w:rPr>
      </w:pPr>
      <w:r>
        <w:rPr>
          <w:b/>
          <w:sz w:val="24"/>
        </w:rPr>
        <w:tab/>
      </w:r>
      <w:r>
        <w:rPr>
          <w:b/>
          <w:sz w:val="24"/>
        </w:rPr>
        <w:tab/>
      </w:r>
      <w:r>
        <w:rPr>
          <w:b/>
          <w:sz w:val="24"/>
        </w:rPr>
        <w:tab/>
      </w:r>
      <w:r>
        <w:rPr>
          <w:b/>
          <w:sz w:val="24"/>
        </w:rPr>
        <w:tab/>
        <w:t xml:space="preserve">College Council </w:t>
      </w:r>
      <w:r w:rsidR="00001DF1">
        <w:rPr>
          <w:b/>
          <w:sz w:val="24"/>
        </w:rPr>
        <w:t xml:space="preserve">and College Council </w:t>
      </w:r>
      <w:r>
        <w:rPr>
          <w:b/>
          <w:sz w:val="24"/>
        </w:rPr>
        <w:t>Committees update</w:t>
      </w:r>
    </w:p>
    <w:p w14:paraId="2AA06CB4" w14:textId="5D8EEE38" w:rsidR="0056117F" w:rsidRPr="0056117F" w:rsidRDefault="0056117F" w:rsidP="0056117F">
      <w:pPr>
        <w:ind w:left="1080" w:firstLine="360"/>
        <w:jc w:val="both"/>
        <w:rPr>
          <w:b/>
          <w:sz w:val="24"/>
        </w:rPr>
      </w:pPr>
      <w:r w:rsidRPr="0056117F">
        <w:rPr>
          <w:b/>
          <w:sz w:val="24"/>
        </w:rPr>
        <w:t>Julie Galgano</w:t>
      </w:r>
    </w:p>
    <w:p w14:paraId="2D59CCF4" w14:textId="37F60F3A" w:rsidR="00B16A34" w:rsidRPr="00115712" w:rsidRDefault="00001DF1" w:rsidP="00115712">
      <w:pPr>
        <w:pStyle w:val="ListParagraph"/>
        <w:numPr>
          <w:ilvl w:val="1"/>
          <w:numId w:val="5"/>
        </w:numPr>
        <w:ind w:right="1494"/>
        <w:rPr>
          <w:sz w:val="24"/>
        </w:rPr>
      </w:pPr>
      <w:r w:rsidRPr="0056117F">
        <w:rPr>
          <w:sz w:val="24"/>
        </w:rPr>
        <w:t>College Council 2.0</w:t>
      </w:r>
      <w:r w:rsidR="00B16A34">
        <w:rPr>
          <w:sz w:val="24"/>
        </w:rPr>
        <w:t xml:space="preserve"> They are proposing two degrees </w:t>
      </w:r>
      <w:r w:rsidR="00B16A34">
        <w:rPr>
          <w:rFonts w:ascii="Segoe UI" w:hAnsi="Segoe UI" w:cs="Segoe UI"/>
        </w:rPr>
        <w:t xml:space="preserve">Business of Applied Science and Bachelor of Science - Computer Science. </w:t>
      </w:r>
      <w:r w:rsidR="00B16A34" w:rsidRPr="00115712">
        <w:rPr>
          <w:rFonts w:ascii="Segoe UI" w:hAnsi="Segoe UI" w:cs="Segoe UI"/>
        </w:rPr>
        <w:t>Still needs to be prepared for curriculum and HLC</w:t>
      </w:r>
    </w:p>
    <w:p w14:paraId="4FCA5862" w14:textId="3D7799D3" w:rsidR="00B16A34" w:rsidRPr="00B16A34" w:rsidRDefault="00B16A34" w:rsidP="00F3283A">
      <w:pPr>
        <w:pStyle w:val="ListParagraph"/>
        <w:numPr>
          <w:ilvl w:val="1"/>
          <w:numId w:val="5"/>
        </w:numPr>
        <w:rPr>
          <w:sz w:val="24"/>
        </w:rPr>
      </w:pPr>
      <w:r w:rsidRPr="00B16A34">
        <w:rPr>
          <w:sz w:val="24"/>
        </w:rPr>
        <w:t xml:space="preserve">Eatery </w:t>
      </w:r>
      <w:r>
        <w:rPr>
          <w:sz w:val="24"/>
        </w:rPr>
        <w:t>sticky note</w:t>
      </w:r>
      <w:r w:rsidR="00394994">
        <w:rPr>
          <w:sz w:val="24"/>
        </w:rPr>
        <w:t>s for food orders</w:t>
      </w:r>
      <w:r>
        <w:rPr>
          <w:sz w:val="24"/>
        </w:rPr>
        <w:t xml:space="preserve"> is temporary, no catering </w:t>
      </w:r>
      <w:proofErr w:type="gramStart"/>
      <w:r>
        <w:rPr>
          <w:sz w:val="24"/>
        </w:rPr>
        <w:t>at this time</w:t>
      </w:r>
      <w:proofErr w:type="gramEnd"/>
      <w:r>
        <w:rPr>
          <w:sz w:val="24"/>
        </w:rPr>
        <w:t xml:space="preserve"> </w:t>
      </w:r>
    </w:p>
    <w:p w14:paraId="263A61FF" w14:textId="345A6A28" w:rsidR="00E4145A" w:rsidRDefault="00C068A0" w:rsidP="00001DF1">
      <w:pPr>
        <w:pStyle w:val="ListParagraph"/>
        <w:numPr>
          <w:ilvl w:val="1"/>
          <w:numId w:val="5"/>
        </w:numPr>
        <w:jc w:val="both"/>
        <w:rPr>
          <w:sz w:val="24"/>
        </w:rPr>
      </w:pPr>
      <w:r>
        <w:rPr>
          <w:sz w:val="24"/>
        </w:rPr>
        <w:t>Camp Friendly Pines</w:t>
      </w:r>
    </w:p>
    <w:p w14:paraId="65E5E689" w14:textId="013168CC" w:rsidR="00C24076" w:rsidRDefault="00C24076" w:rsidP="00C24076">
      <w:pPr>
        <w:pStyle w:val="ListParagraph"/>
        <w:numPr>
          <w:ilvl w:val="0"/>
          <w:numId w:val="16"/>
        </w:numPr>
        <w:jc w:val="both"/>
        <w:rPr>
          <w:sz w:val="24"/>
        </w:rPr>
      </w:pPr>
      <w:r>
        <w:rPr>
          <w:sz w:val="24"/>
        </w:rPr>
        <w:t xml:space="preserve">Staff would like to live </w:t>
      </w:r>
      <w:proofErr w:type="gramStart"/>
      <w:r>
        <w:rPr>
          <w:sz w:val="24"/>
        </w:rPr>
        <w:t>there</w:t>
      </w:r>
      <w:r w:rsidR="005B7420">
        <w:rPr>
          <w:sz w:val="24"/>
        </w:rPr>
        <w:t>,</w:t>
      </w:r>
      <w:proofErr w:type="gramEnd"/>
      <w:r w:rsidR="005B7420">
        <w:rPr>
          <w:sz w:val="24"/>
        </w:rPr>
        <w:t xml:space="preserve"> do</w:t>
      </w:r>
      <w:r>
        <w:rPr>
          <w:sz w:val="24"/>
        </w:rPr>
        <w:t xml:space="preserve"> they accept pets?</w:t>
      </w:r>
    </w:p>
    <w:p w14:paraId="725E5363" w14:textId="2A030B62" w:rsidR="00C24076" w:rsidRDefault="00C24076" w:rsidP="00C24076">
      <w:pPr>
        <w:pStyle w:val="ListParagraph"/>
        <w:numPr>
          <w:ilvl w:val="0"/>
          <w:numId w:val="16"/>
        </w:numPr>
        <w:jc w:val="both"/>
        <w:rPr>
          <w:sz w:val="24"/>
        </w:rPr>
      </w:pPr>
      <w:r>
        <w:rPr>
          <w:sz w:val="24"/>
        </w:rPr>
        <w:t>How would they choose who lives here?</w:t>
      </w:r>
    </w:p>
    <w:p w14:paraId="615ABC5C" w14:textId="0F48B774" w:rsidR="00C24076" w:rsidRDefault="00C24076" w:rsidP="00C24076">
      <w:pPr>
        <w:pStyle w:val="ListParagraph"/>
        <w:numPr>
          <w:ilvl w:val="0"/>
          <w:numId w:val="16"/>
        </w:numPr>
        <w:jc w:val="both"/>
        <w:rPr>
          <w:sz w:val="24"/>
        </w:rPr>
      </w:pPr>
      <w:r>
        <w:rPr>
          <w:sz w:val="24"/>
        </w:rPr>
        <w:t>How long would they be allowed to stay here?</w:t>
      </w:r>
    </w:p>
    <w:p w14:paraId="23ECF460" w14:textId="5C7268CC" w:rsidR="00C24076" w:rsidRDefault="00C24076" w:rsidP="00C24076">
      <w:pPr>
        <w:pStyle w:val="ListParagraph"/>
        <w:numPr>
          <w:ilvl w:val="0"/>
          <w:numId w:val="16"/>
        </w:numPr>
        <w:jc w:val="both"/>
        <w:rPr>
          <w:sz w:val="24"/>
        </w:rPr>
      </w:pPr>
      <w:r>
        <w:rPr>
          <w:sz w:val="24"/>
        </w:rPr>
        <w:t>Is it affordable?</w:t>
      </w:r>
    </w:p>
    <w:p w14:paraId="1254CD5B" w14:textId="0AD106B4" w:rsidR="00C24076" w:rsidRPr="0056117F" w:rsidRDefault="00C24076" w:rsidP="00C24076">
      <w:pPr>
        <w:pStyle w:val="ListParagraph"/>
        <w:numPr>
          <w:ilvl w:val="0"/>
          <w:numId w:val="16"/>
        </w:numPr>
        <w:jc w:val="both"/>
        <w:rPr>
          <w:sz w:val="24"/>
        </w:rPr>
      </w:pPr>
      <w:r>
        <w:rPr>
          <w:sz w:val="24"/>
        </w:rPr>
        <w:t xml:space="preserve">Will there be </w:t>
      </w:r>
      <w:r w:rsidR="00716711">
        <w:rPr>
          <w:sz w:val="24"/>
        </w:rPr>
        <w:t>ground</w:t>
      </w:r>
      <w:r>
        <w:rPr>
          <w:sz w:val="24"/>
        </w:rPr>
        <w:t xml:space="preserve"> keepers/property management?</w:t>
      </w:r>
    </w:p>
    <w:p w14:paraId="2D275049" w14:textId="1204CC7F" w:rsidR="0067156E" w:rsidRDefault="0067156E" w:rsidP="0067156E">
      <w:pPr>
        <w:ind w:left="1440"/>
        <w:jc w:val="both"/>
        <w:rPr>
          <w:b/>
          <w:sz w:val="24"/>
        </w:rPr>
      </w:pPr>
      <w:r w:rsidRPr="0067156E">
        <w:rPr>
          <w:b/>
          <w:sz w:val="24"/>
        </w:rPr>
        <w:t>Leslie Sparkman</w:t>
      </w:r>
    </w:p>
    <w:p w14:paraId="7D483E50" w14:textId="77F6C115" w:rsidR="00F92473" w:rsidRDefault="0067156E" w:rsidP="00E152FC">
      <w:pPr>
        <w:pStyle w:val="ListParagraph"/>
        <w:numPr>
          <w:ilvl w:val="1"/>
          <w:numId w:val="5"/>
        </w:numPr>
        <w:rPr>
          <w:sz w:val="24"/>
        </w:rPr>
      </w:pPr>
      <w:r w:rsidRPr="0067156E">
        <w:rPr>
          <w:sz w:val="24"/>
        </w:rPr>
        <w:t>Policy Review</w:t>
      </w:r>
      <w:r w:rsidR="00B16A34">
        <w:rPr>
          <w:sz w:val="24"/>
        </w:rPr>
        <w:t xml:space="preserve">- </w:t>
      </w:r>
      <w:proofErr w:type="spellStart"/>
      <w:r w:rsidR="00B16A34">
        <w:rPr>
          <w:sz w:val="24"/>
        </w:rPr>
        <w:t>GenEd</w:t>
      </w:r>
      <w:proofErr w:type="spellEnd"/>
      <w:r w:rsidR="00B16A34">
        <w:rPr>
          <w:sz w:val="24"/>
        </w:rPr>
        <w:t xml:space="preserve"> is </w:t>
      </w:r>
      <w:r w:rsidR="00E152FC">
        <w:rPr>
          <w:sz w:val="24"/>
        </w:rPr>
        <w:t>changing</w:t>
      </w:r>
      <w:r w:rsidR="00477D89">
        <w:rPr>
          <w:sz w:val="24"/>
        </w:rPr>
        <w:t xml:space="preserve"> the</w:t>
      </w:r>
      <w:r w:rsidR="00B16A34">
        <w:rPr>
          <w:sz w:val="24"/>
        </w:rPr>
        <w:t xml:space="preserve"> age </w:t>
      </w:r>
      <w:r w:rsidR="00477D89">
        <w:rPr>
          <w:sz w:val="24"/>
        </w:rPr>
        <w:t>gap</w:t>
      </w:r>
    </w:p>
    <w:p w14:paraId="5D25EA58" w14:textId="23187B8B" w:rsidR="0067156E" w:rsidRDefault="00B16A34" w:rsidP="00E152FC">
      <w:pPr>
        <w:pStyle w:val="ListParagraph"/>
        <w:numPr>
          <w:ilvl w:val="1"/>
          <w:numId w:val="5"/>
        </w:numPr>
        <w:rPr>
          <w:sz w:val="24"/>
        </w:rPr>
      </w:pPr>
      <w:r>
        <w:rPr>
          <w:sz w:val="24"/>
        </w:rPr>
        <w:t xml:space="preserve">175 updates changing with </w:t>
      </w:r>
      <w:r w:rsidR="00E152FC">
        <w:rPr>
          <w:sz w:val="24"/>
        </w:rPr>
        <w:t>curriculum</w:t>
      </w:r>
    </w:p>
    <w:p w14:paraId="1DB3534A" w14:textId="0874E94E" w:rsidR="00AF5AD3" w:rsidRPr="00AF5AD3" w:rsidRDefault="00AF5AD3" w:rsidP="00AF5AD3">
      <w:pPr>
        <w:pStyle w:val="ListParagraph"/>
        <w:numPr>
          <w:ilvl w:val="1"/>
          <w:numId w:val="5"/>
        </w:numPr>
        <w:jc w:val="both"/>
        <w:rPr>
          <w:sz w:val="24"/>
        </w:rPr>
      </w:pPr>
      <w:r w:rsidRPr="00AF5AD3">
        <w:rPr>
          <w:sz w:val="24"/>
        </w:rPr>
        <w:t>Curriculum (3.41) – updated format</w:t>
      </w:r>
    </w:p>
    <w:p w14:paraId="1F2158D6" w14:textId="0DF4E4D8" w:rsidR="00AF5AD3" w:rsidRPr="00AF5AD3" w:rsidRDefault="00AF5AD3" w:rsidP="00AF5AD3">
      <w:pPr>
        <w:pStyle w:val="ListParagraph"/>
        <w:numPr>
          <w:ilvl w:val="1"/>
          <w:numId w:val="5"/>
        </w:numPr>
        <w:jc w:val="both"/>
        <w:rPr>
          <w:sz w:val="24"/>
        </w:rPr>
      </w:pPr>
      <w:r w:rsidRPr="00AF5AD3">
        <w:rPr>
          <w:sz w:val="24"/>
        </w:rPr>
        <w:t>Faculty Qualification (3.32)/ Procedure 3.32.01- Fac Senate Discussion</w:t>
      </w:r>
    </w:p>
    <w:p w14:paraId="5888CA53" w14:textId="0827122E" w:rsidR="00AF5AD3" w:rsidRPr="00AF5AD3" w:rsidRDefault="00AF5AD3" w:rsidP="00AF5AD3">
      <w:pPr>
        <w:pStyle w:val="ListParagraph"/>
        <w:numPr>
          <w:ilvl w:val="1"/>
          <w:numId w:val="5"/>
        </w:numPr>
        <w:jc w:val="both"/>
        <w:rPr>
          <w:sz w:val="24"/>
        </w:rPr>
      </w:pPr>
      <w:r w:rsidRPr="00AF5AD3">
        <w:rPr>
          <w:sz w:val="24"/>
        </w:rPr>
        <w:t>Mailroom (7.05) – going to College Council</w:t>
      </w:r>
    </w:p>
    <w:p w14:paraId="699BCE22" w14:textId="098DBC86" w:rsidR="00AF5AD3" w:rsidRPr="00AF5AD3" w:rsidRDefault="00AF5AD3" w:rsidP="00AF5AD3">
      <w:pPr>
        <w:pStyle w:val="ListParagraph"/>
        <w:numPr>
          <w:ilvl w:val="1"/>
          <w:numId w:val="5"/>
        </w:numPr>
        <w:jc w:val="both"/>
        <w:rPr>
          <w:sz w:val="24"/>
        </w:rPr>
      </w:pPr>
      <w:r w:rsidRPr="00AF5AD3">
        <w:rPr>
          <w:sz w:val="24"/>
        </w:rPr>
        <w:t>Independent Study (3.10) – going out for feedback</w:t>
      </w:r>
    </w:p>
    <w:p w14:paraId="32B181A2" w14:textId="3B4759A3" w:rsidR="00AF5AD3" w:rsidRPr="0067156E" w:rsidRDefault="00AF5AD3" w:rsidP="00F92473">
      <w:pPr>
        <w:pStyle w:val="ListParagraph"/>
        <w:numPr>
          <w:ilvl w:val="1"/>
          <w:numId w:val="5"/>
        </w:numPr>
        <w:ind w:right="1224"/>
        <w:jc w:val="both"/>
        <w:rPr>
          <w:sz w:val="24"/>
        </w:rPr>
      </w:pPr>
      <w:r w:rsidRPr="00AF5AD3">
        <w:rPr>
          <w:sz w:val="24"/>
        </w:rPr>
        <w:t>Severance of Employment FT Fac (2.36) &amp; Grievance Resolution for Faculty (2.37) – Being looked at by Fac Senate</w:t>
      </w:r>
    </w:p>
    <w:p w14:paraId="0DA3B9BE" w14:textId="77777777" w:rsidR="009B426F" w:rsidRPr="009B426F" w:rsidRDefault="009B426F" w:rsidP="00E152FC">
      <w:pPr>
        <w:rPr>
          <w:b/>
          <w:sz w:val="24"/>
        </w:rPr>
      </w:pPr>
    </w:p>
    <w:p w14:paraId="7B0A8143" w14:textId="522804AA" w:rsidR="0056117F" w:rsidRDefault="0056117F" w:rsidP="008C12F8">
      <w:pPr>
        <w:ind w:left="2160" w:firstLine="720"/>
        <w:jc w:val="both"/>
        <w:rPr>
          <w:b/>
          <w:sz w:val="24"/>
        </w:rPr>
      </w:pPr>
      <w:r>
        <w:rPr>
          <w:b/>
          <w:sz w:val="24"/>
        </w:rPr>
        <w:t>YCSA Committee Updates</w:t>
      </w:r>
    </w:p>
    <w:p w14:paraId="18508893" w14:textId="77777777" w:rsidR="00887023" w:rsidRDefault="00887023" w:rsidP="008C12F8">
      <w:pPr>
        <w:ind w:left="2160" w:firstLine="720"/>
        <w:jc w:val="both"/>
        <w:rPr>
          <w:b/>
          <w:sz w:val="24"/>
        </w:rPr>
      </w:pPr>
    </w:p>
    <w:p w14:paraId="36E7F425" w14:textId="77777777" w:rsidR="00F92473" w:rsidRDefault="00887023" w:rsidP="00F92473">
      <w:pPr>
        <w:ind w:right="1134"/>
        <w:rPr>
          <w:sz w:val="24"/>
        </w:rPr>
      </w:pPr>
      <w:r>
        <w:rPr>
          <w:sz w:val="24"/>
        </w:rPr>
        <w:t>Katherine Anderson-</w:t>
      </w:r>
      <w:r w:rsidR="0056117F" w:rsidRPr="00887023">
        <w:rPr>
          <w:sz w:val="24"/>
        </w:rPr>
        <w:t>Communication</w:t>
      </w:r>
    </w:p>
    <w:p w14:paraId="7C31BF52" w14:textId="6126E50A" w:rsidR="00E152FC" w:rsidRPr="00F92473" w:rsidRDefault="00E152FC" w:rsidP="00F92473">
      <w:pPr>
        <w:pStyle w:val="ListParagraph"/>
        <w:numPr>
          <w:ilvl w:val="0"/>
          <w:numId w:val="15"/>
        </w:numPr>
        <w:ind w:right="1134"/>
        <w:rPr>
          <w:sz w:val="24"/>
        </w:rPr>
      </w:pPr>
      <w:r w:rsidRPr="00F92473">
        <w:rPr>
          <w:sz w:val="24"/>
        </w:rPr>
        <w:t xml:space="preserve">In the process of creating the February newsletter. </w:t>
      </w:r>
      <w:r w:rsidR="005B7420">
        <w:rPr>
          <w:sz w:val="24"/>
        </w:rPr>
        <w:t>S</w:t>
      </w:r>
      <w:r w:rsidRPr="00F92473">
        <w:rPr>
          <w:sz w:val="24"/>
        </w:rPr>
        <w:t xml:space="preserve">hould </w:t>
      </w:r>
      <w:proofErr w:type="gramStart"/>
      <w:r w:rsidRPr="00F92473">
        <w:rPr>
          <w:sz w:val="24"/>
        </w:rPr>
        <w:t>have</w:t>
      </w:r>
      <w:proofErr w:type="gramEnd"/>
      <w:r w:rsidRPr="00F92473">
        <w:rPr>
          <w:sz w:val="24"/>
        </w:rPr>
        <w:t xml:space="preserve"> </w:t>
      </w:r>
      <w:r w:rsidR="00F92473" w:rsidRPr="00F92473">
        <w:rPr>
          <w:sz w:val="24"/>
        </w:rPr>
        <w:t xml:space="preserve">it </w:t>
      </w:r>
      <w:r w:rsidR="005B7420">
        <w:rPr>
          <w:sz w:val="24"/>
        </w:rPr>
        <w:t>out</w:t>
      </w:r>
      <w:r w:rsidRPr="00F92473">
        <w:rPr>
          <w:sz w:val="24"/>
        </w:rPr>
        <w:t xml:space="preserve"> to the committee mid-week for review, and hopefully out to staff by the end of the week. The snow closure on Friday put a slight delay in the publication.</w:t>
      </w:r>
    </w:p>
    <w:p w14:paraId="0CAAFE38" w14:textId="77777777" w:rsidR="00887023" w:rsidRDefault="00887023" w:rsidP="00887023">
      <w:pPr>
        <w:jc w:val="both"/>
        <w:rPr>
          <w:sz w:val="24"/>
        </w:rPr>
      </w:pPr>
    </w:p>
    <w:p w14:paraId="1BD914AA" w14:textId="77777777" w:rsidR="00F92473" w:rsidRDefault="00887023" w:rsidP="00E152FC">
      <w:pPr>
        <w:rPr>
          <w:sz w:val="24"/>
        </w:rPr>
      </w:pPr>
      <w:r>
        <w:rPr>
          <w:sz w:val="24"/>
        </w:rPr>
        <w:t>Susanne Baker-</w:t>
      </w:r>
      <w:r w:rsidR="0056117F" w:rsidRPr="00887023">
        <w:rPr>
          <w:sz w:val="24"/>
        </w:rPr>
        <w:t>Awards</w:t>
      </w:r>
      <w:r w:rsidR="00E152FC">
        <w:rPr>
          <w:sz w:val="24"/>
        </w:rPr>
        <w:t xml:space="preserve">- </w:t>
      </w:r>
    </w:p>
    <w:p w14:paraId="7BF73370" w14:textId="39ACA5A4" w:rsidR="0056117F" w:rsidRPr="00F92473" w:rsidRDefault="00E152FC" w:rsidP="00F92473">
      <w:pPr>
        <w:pStyle w:val="ListParagraph"/>
        <w:numPr>
          <w:ilvl w:val="0"/>
          <w:numId w:val="15"/>
        </w:numPr>
        <w:rPr>
          <w:sz w:val="24"/>
        </w:rPr>
      </w:pPr>
      <w:r w:rsidRPr="00F92473">
        <w:rPr>
          <w:sz w:val="24"/>
        </w:rPr>
        <w:t>Next retirement is in July</w:t>
      </w:r>
      <w:r w:rsidR="00115712">
        <w:rPr>
          <w:sz w:val="24"/>
        </w:rPr>
        <w:t xml:space="preserve"> 2024</w:t>
      </w:r>
    </w:p>
    <w:p w14:paraId="23DAF4E5" w14:textId="445376E9" w:rsidR="00BF0B8D" w:rsidRPr="00F92473" w:rsidRDefault="00BF0B8D" w:rsidP="00F92473">
      <w:pPr>
        <w:pStyle w:val="ListParagraph"/>
        <w:numPr>
          <w:ilvl w:val="0"/>
          <w:numId w:val="14"/>
        </w:numPr>
        <w:rPr>
          <w:sz w:val="24"/>
        </w:rPr>
      </w:pPr>
      <w:r w:rsidRPr="00F92473">
        <w:rPr>
          <w:sz w:val="24"/>
        </w:rPr>
        <w:t>S.A.M</w:t>
      </w:r>
      <w:r w:rsidR="00E152FC" w:rsidRPr="00F92473">
        <w:rPr>
          <w:sz w:val="24"/>
        </w:rPr>
        <w:t xml:space="preserve"> - Monthly awards done quarterly. The first staff winner is Britney Olsen. Still waiting to hear who won from faculty. The winner’s names will go into the pool of employees and will be pulled at convocation for employee of year. Reward is $125.00</w:t>
      </w:r>
    </w:p>
    <w:p w14:paraId="62876613" w14:textId="77777777" w:rsidR="00E152FC" w:rsidRPr="0056117F" w:rsidRDefault="00E152FC" w:rsidP="00E152FC">
      <w:pPr>
        <w:pStyle w:val="ListParagraph"/>
        <w:ind w:left="2880"/>
        <w:rPr>
          <w:sz w:val="24"/>
        </w:rPr>
      </w:pPr>
    </w:p>
    <w:p w14:paraId="6A0F16A9" w14:textId="77777777" w:rsidR="005B7420" w:rsidRDefault="005B7420" w:rsidP="00F92473">
      <w:pPr>
        <w:ind w:right="864"/>
        <w:rPr>
          <w:sz w:val="24"/>
        </w:rPr>
      </w:pPr>
    </w:p>
    <w:p w14:paraId="7A97F657" w14:textId="77777777" w:rsidR="005B7420" w:rsidRDefault="005B7420" w:rsidP="00F92473">
      <w:pPr>
        <w:ind w:right="864"/>
        <w:rPr>
          <w:sz w:val="24"/>
        </w:rPr>
      </w:pPr>
    </w:p>
    <w:p w14:paraId="4941EBD9" w14:textId="77777777" w:rsidR="005B7420" w:rsidRDefault="005B7420" w:rsidP="00F92473">
      <w:pPr>
        <w:ind w:right="864"/>
        <w:rPr>
          <w:sz w:val="24"/>
        </w:rPr>
      </w:pPr>
    </w:p>
    <w:p w14:paraId="20C93BC2" w14:textId="32D24F88" w:rsidR="00F92473" w:rsidRDefault="00AF5AD3" w:rsidP="00F92473">
      <w:pPr>
        <w:ind w:right="864"/>
        <w:rPr>
          <w:sz w:val="24"/>
        </w:rPr>
      </w:pPr>
      <w:r>
        <w:rPr>
          <w:sz w:val="24"/>
        </w:rPr>
        <w:t>Julie Galgano-</w:t>
      </w:r>
      <w:r w:rsidR="00887023">
        <w:rPr>
          <w:sz w:val="24"/>
        </w:rPr>
        <w:t xml:space="preserve">VV </w:t>
      </w:r>
      <w:r w:rsidR="0056117F" w:rsidRPr="00887023">
        <w:rPr>
          <w:sz w:val="24"/>
        </w:rPr>
        <w:t>Events</w:t>
      </w:r>
    </w:p>
    <w:p w14:paraId="355C97BA" w14:textId="17E86781" w:rsidR="0056117F" w:rsidRPr="00F92473" w:rsidRDefault="00E152FC" w:rsidP="00F92473">
      <w:pPr>
        <w:pStyle w:val="ListParagraph"/>
        <w:numPr>
          <w:ilvl w:val="0"/>
          <w:numId w:val="14"/>
        </w:numPr>
        <w:ind w:right="864"/>
        <w:rPr>
          <w:sz w:val="24"/>
        </w:rPr>
      </w:pPr>
      <w:r w:rsidRPr="00F92473">
        <w:rPr>
          <w:sz w:val="24"/>
        </w:rPr>
        <w:t>Years of service would be next</w:t>
      </w:r>
      <w:r w:rsidR="005B7420">
        <w:rPr>
          <w:sz w:val="24"/>
        </w:rPr>
        <w:t xml:space="preserve">, no longer an event sponsored by YCSA. </w:t>
      </w:r>
      <w:r w:rsidRPr="00F92473">
        <w:rPr>
          <w:sz w:val="24"/>
        </w:rPr>
        <w:t>The bricks will still happen with 20 years of service.</w:t>
      </w:r>
      <w:r w:rsidR="00477D89" w:rsidRPr="00F92473">
        <w:rPr>
          <w:sz w:val="24"/>
        </w:rPr>
        <w:t xml:space="preserve"> </w:t>
      </w:r>
      <w:r w:rsidR="005B7420">
        <w:rPr>
          <w:sz w:val="24"/>
        </w:rPr>
        <w:t xml:space="preserve">Possible </w:t>
      </w:r>
      <w:proofErr w:type="gramStart"/>
      <w:r w:rsidR="005B7420">
        <w:rPr>
          <w:sz w:val="24"/>
        </w:rPr>
        <w:t>event</w:t>
      </w:r>
      <w:proofErr w:type="gramEnd"/>
      <w:r w:rsidR="005B7420">
        <w:rPr>
          <w:sz w:val="24"/>
        </w:rPr>
        <w:t xml:space="preserve"> could be combined with convocation.</w:t>
      </w:r>
    </w:p>
    <w:p w14:paraId="1EA0C070" w14:textId="77777777" w:rsidR="00887023" w:rsidRPr="00887023" w:rsidRDefault="00887023" w:rsidP="00887023">
      <w:pPr>
        <w:jc w:val="both"/>
        <w:rPr>
          <w:sz w:val="24"/>
        </w:rPr>
      </w:pPr>
    </w:p>
    <w:p w14:paraId="3973A2D4" w14:textId="77777777" w:rsidR="00F92473" w:rsidRDefault="00F92473" w:rsidP="00477D89">
      <w:pPr>
        <w:rPr>
          <w:sz w:val="24"/>
        </w:rPr>
      </w:pPr>
    </w:p>
    <w:p w14:paraId="33837857" w14:textId="03DC674D" w:rsidR="00F92473" w:rsidRDefault="00887023" w:rsidP="00477D89">
      <w:pPr>
        <w:rPr>
          <w:sz w:val="24"/>
        </w:rPr>
      </w:pPr>
      <w:r>
        <w:rPr>
          <w:sz w:val="24"/>
        </w:rPr>
        <w:t>Deanna Mooney-</w:t>
      </w:r>
      <w:r w:rsidR="0056117F" w:rsidRPr="00887023">
        <w:rPr>
          <w:sz w:val="24"/>
        </w:rPr>
        <w:t>Professional Growth</w:t>
      </w:r>
    </w:p>
    <w:p w14:paraId="52CD7548" w14:textId="23DD0A40" w:rsidR="0056117F" w:rsidRPr="00F92473" w:rsidRDefault="00C24076" w:rsidP="00F92473">
      <w:pPr>
        <w:pStyle w:val="ListParagraph"/>
        <w:numPr>
          <w:ilvl w:val="0"/>
          <w:numId w:val="14"/>
        </w:numPr>
        <w:rPr>
          <w:sz w:val="24"/>
        </w:rPr>
      </w:pPr>
      <w:r>
        <w:rPr>
          <w:sz w:val="24"/>
        </w:rPr>
        <w:t>One</w:t>
      </w:r>
      <w:r w:rsidR="00477D89" w:rsidRPr="00F92473">
        <w:rPr>
          <w:sz w:val="24"/>
        </w:rPr>
        <w:t xml:space="preserve"> person isn’t going to the conference and will use that money for </w:t>
      </w:r>
      <w:r>
        <w:rPr>
          <w:sz w:val="24"/>
        </w:rPr>
        <w:t>another</w:t>
      </w:r>
      <w:r w:rsidR="00F92473" w:rsidRPr="00F92473">
        <w:rPr>
          <w:sz w:val="24"/>
        </w:rPr>
        <w:t xml:space="preserve"> person</w:t>
      </w:r>
      <w:r w:rsidR="00477D89" w:rsidRPr="00F92473">
        <w:rPr>
          <w:sz w:val="24"/>
        </w:rPr>
        <w:t xml:space="preserve">. 74 people </w:t>
      </w:r>
      <w:r w:rsidRPr="00F92473">
        <w:rPr>
          <w:sz w:val="24"/>
        </w:rPr>
        <w:t>got awarded</w:t>
      </w:r>
      <w:r>
        <w:rPr>
          <w:sz w:val="24"/>
        </w:rPr>
        <w:t xml:space="preserve"> Professional Growth money</w:t>
      </w:r>
      <w:r w:rsidR="00477D89" w:rsidRPr="00F92473">
        <w:rPr>
          <w:sz w:val="24"/>
        </w:rPr>
        <w:t xml:space="preserve">. </w:t>
      </w:r>
      <w:r>
        <w:rPr>
          <w:sz w:val="24"/>
        </w:rPr>
        <w:t>The business office asks if you won an award from the fund to p</w:t>
      </w:r>
      <w:r w:rsidR="00477D89" w:rsidRPr="00F92473">
        <w:rPr>
          <w:sz w:val="24"/>
        </w:rPr>
        <w:t>lease attach</w:t>
      </w:r>
      <w:r>
        <w:rPr>
          <w:sz w:val="24"/>
        </w:rPr>
        <w:t xml:space="preserve"> the</w:t>
      </w:r>
      <w:r w:rsidRPr="00F92473">
        <w:rPr>
          <w:sz w:val="24"/>
        </w:rPr>
        <w:t xml:space="preserve"> award</w:t>
      </w:r>
      <w:r w:rsidR="00477D89" w:rsidRPr="00F92473">
        <w:rPr>
          <w:sz w:val="24"/>
        </w:rPr>
        <w:t xml:space="preserve"> </w:t>
      </w:r>
      <w:r w:rsidR="005B7420">
        <w:rPr>
          <w:sz w:val="24"/>
        </w:rPr>
        <w:t>letter</w:t>
      </w:r>
      <w:r w:rsidR="00477D89" w:rsidRPr="00F92473">
        <w:rPr>
          <w:sz w:val="24"/>
        </w:rPr>
        <w:t xml:space="preserve"> </w:t>
      </w:r>
      <w:r>
        <w:rPr>
          <w:sz w:val="24"/>
        </w:rPr>
        <w:t xml:space="preserve">to </w:t>
      </w:r>
      <w:proofErr w:type="gramStart"/>
      <w:r>
        <w:rPr>
          <w:sz w:val="24"/>
        </w:rPr>
        <w:t>the</w:t>
      </w:r>
      <w:r w:rsidR="00477D89" w:rsidRPr="00F92473">
        <w:rPr>
          <w:sz w:val="24"/>
        </w:rPr>
        <w:t xml:space="preserve"> TDR</w:t>
      </w:r>
      <w:proofErr w:type="gramEnd"/>
      <w:r>
        <w:rPr>
          <w:sz w:val="24"/>
        </w:rPr>
        <w:t>.</w:t>
      </w:r>
    </w:p>
    <w:p w14:paraId="2DED3D3A" w14:textId="77777777" w:rsidR="00887023" w:rsidRPr="00887023" w:rsidRDefault="00887023" w:rsidP="00887023">
      <w:pPr>
        <w:jc w:val="both"/>
        <w:rPr>
          <w:sz w:val="24"/>
        </w:rPr>
      </w:pPr>
    </w:p>
    <w:p w14:paraId="06502128" w14:textId="77777777" w:rsidR="00F92473" w:rsidRDefault="00AF5AD3" w:rsidP="00477D89">
      <w:pPr>
        <w:ind w:right="774"/>
        <w:rPr>
          <w:sz w:val="24"/>
        </w:rPr>
      </w:pPr>
      <w:r>
        <w:rPr>
          <w:sz w:val="24"/>
        </w:rPr>
        <w:t>Shelley Gilliam-</w:t>
      </w:r>
      <w:r w:rsidR="0056117F" w:rsidRPr="00887023">
        <w:rPr>
          <w:sz w:val="24"/>
        </w:rPr>
        <w:t>Professional Development Day</w:t>
      </w:r>
    </w:p>
    <w:p w14:paraId="52C7CD38" w14:textId="2E24AD84" w:rsidR="00C24076" w:rsidRDefault="00477D89" w:rsidP="00F92473">
      <w:pPr>
        <w:pStyle w:val="ListParagraph"/>
        <w:numPr>
          <w:ilvl w:val="0"/>
          <w:numId w:val="14"/>
        </w:numPr>
        <w:ind w:right="774"/>
        <w:rPr>
          <w:sz w:val="24"/>
        </w:rPr>
      </w:pPr>
      <w:r w:rsidRPr="00F92473">
        <w:rPr>
          <w:sz w:val="24"/>
        </w:rPr>
        <w:t xml:space="preserve">HR </w:t>
      </w:r>
      <w:r w:rsidR="005B7420">
        <w:rPr>
          <w:sz w:val="24"/>
        </w:rPr>
        <w:t>will handle</w:t>
      </w:r>
      <w:r w:rsidRPr="00F92473">
        <w:rPr>
          <w:sz w:val="24"/>
        </w:rPr>
        <w:t xml:space="preserve"> Professional Development Day. Hailey Green in HR will be in charge and </w:t>
      </w:r>
      <w:r w:rsidR="00F92473" w:rsidRPr="00F92473">
        <w:rPr>
          <w:sz w:val="24"/>
        </w:rPr>
        <w:t>need</w:t>
      </w:r>
      <w:r w:rsidRPr="00F92473">
        <w:rPr>
          <w:sz w:val="24"/>
        </w:rPr>
        <w:t xml:space="preserve"> a few YCSA members as consultants. </w:t>
      </w:r>
    </w:p>
    <w:p w14:paraId="0E88A89E" w14:textId="09A22FEE" w:rsidR="00C24076" w:rsidRDefault="00477D89" w:rsidP="00F92473">
      <w:pPr>
        <w:pStyle w:val="ListParagraph"/>
        <w:numPr>
          <w:ilvl w:val="0"/>
          <w:numId w:val="14"/>
        </w:numPr>
        <w:ind w:right="774"/>
        <w:rPr>
          <w:sz w:val="24"/>
        </w:rPr>
      </w:pPr>
      <w:r w:rsidRPr="00F92473">
        <w:rPr>
          <w:sz w:val="24"/>
        </w:rPr>
        <w:t xml:space="preserve">If you have any ideas please </w:t>
      </w:r>
      <w:r w:rsidR="00F92473" w:rsidRPr="00F92473">
        <w:rPr>
          <w:sz w:val="24"/>
        </w:rPr>
        <w:t>submit them</w:t>
      </w:r>
      <w:r w:rsidRPr="00F92473">
        <w:rPr>
          <w:sz w:val="24"/>
        </w:rPr>
        <w:t xml:space="preserve"> to professional development day to </w:t>
      </w:r>
      <w:hyperlink r:id="rId12" w:history="1">
        <w:r w:rsidR="00C24076" w:rsidRPr="007925ED">
          <w:rPr>
            <w:rStyle w:val="Hyperlink"/>
            <w:sz w:val="24"/>
          </w:rPr>
          <w:t>ycsa@yc.edu</w:t>
        </w:r>
      </w:hyperlink>
      <w:r w:rsidRPr="00F92473">
        <w:rPr>
          <w:sz w:val="24"/>
        </w:rPr>
        <w:t xml:space="preserve">. </w:t>
      </w:r>
    </w:p>
    <w:p w14:paraId="7B6A867B" w14:textId="1707F14C" w:rsidR="0056117F" w:rsidRPr="00F92473" w:rsidRDefault="005B7420" w:rsidP="00F92473">
      <w:pPr>
        <w:pStyle w:val="ListParagraph"/>
        <w:numPr>
          <w:ilvl w:val="0"/>
          <w:numId w:val="14"/>
        </w:numPr>
        <w:ind w:right="774"/>
        <w:rPr>
          <w:sz w:val="24"/>
        </w:rPr>
      </w:pPr>
      <w:r>
        <w:rPr>
          <w:sz w:val="24"/>
        </w:rPr>
        <w:t xml:space="preserve">The current idea is, </w:t>
      </w:r>
      <w:r w:rsidR="00C24076">
        <w:rPr>
          <w:sz w:val="24"/>
        </w:rPr>
        <w:t xml:space="preserve">Professional Development Day </w:t>
      </w:r>
      <w:r w:rsidR="00477D89" w:rsidRPr="00F92473">
        <w:rPr>
          <w:sz w:val="24"/>
        </w:rPr>
        <w:t>you</w:t>
      </w:r>
      <w:r w:rsidR="00C24076">
        <w:rPr>
          <w:sz w:val="24"/>
        </w:rPr>
        <w:t xml:space="preserve"> will</w:t>
      </w:r>
      <w:r w:rsidR="00477D89" w:rsidRPr="00F92473">
        <w:rPr>
          <w:sz w:val="24"/>
        </w:rPr>
        <w:t xml:space="preserve"> be in-person at the Prescott campus</w:t>
      </w:r>
      <w:r>
        <w:rPr>
          <w:sz w:val="24"/>
        </w:rPr>
        <w:t>.</w:t>
      </w:r>
      <w:r w:rsidR="00477D89" w:rsidRPr="00F92473">
        <w:rPr>
          <w:sz w:val="24"/>
        </w:rPr>
        <w:t xml:space="preserve"> </w:t>
      </w:r>
      <w:r>
        <w:rPr>
          <w:sz w:val="24"/>
        </w:rPr>
        <w:t xml:space="preserve">Possible </w:t>
      </w:r>
      <w:r w:rsidR="00477D89" w:rsidRPr="00F92473">
        <w:rPr>
          <w:sz w:val="24"/>
        </w:rPr>
        <w:t xml:space="preserve">transportation </w:t>
      </w:r>
      <w:r>
        <w:rPr>
          <w:sz w:val="24"/>
        </w:rPr>
        <w:t xml:space="preserve">from outlying </w:t>
      </w:r>
      <w:proofErr w:type="gramStart"/>
      <w:r>
        <w:rPr>
          <w:sz w:val="24"/>
        </w:rPr>
        <w:t>campus’</w:t>
      </w:r>
      <w:proofErr w:type="gramEnd"/>
      <w:r>
        <w:rPr>
          <w:sz w:val="24"/>
        </w:rPr>
        <w:t xml:space="preserve"> </w:t>
      </w:r>
      <w:r w:rsidR="00477D89" w:rsidRPr="00F92473">
        <w:rPr>
          <w:sz w:val="24"/>
        </w:rPr>
        <w:t>will be provided by YC.</w:t>
      </w:r>
    </w:p>
    <w:p w14:paraId="5261D578" w14:textId="2FE38B63" w:rsidR="0056117F" w:rsidRDefault="0056117F" w:rsidP="0056117F">
      <w:pPr>
        <w:ind w:left="1440"/>
        <w:jc w:val="both"/>
        <w:rPr>
          <w:b/>
          <w:sz w:val="24"/>
        </w:rPr>
      </w:pPr>
    </w:p>
    <w:p w14:paraId="54A56C1C" w14:textId="77777777" w:rsidR="00BF0B8D" w:rsidRDefault="00BF0B8D" w:rsidP="0056117F">
      <w:pPr>
        <w:ind w:left="1440"/>
        <w:jc w:val="both"/>
        <w:rPr>
          <w:b/>
          <w:sz w:val="24"/>
        </w:rPr>
      </w:pPr>
    </w:p>
    <w:p w14:paraId="47672211" w14:textId="77777777" w:rsidR="0056117F" w:rsidRPr="0056117F" w:rsidRDefault="0056117F" w:rsidP="0056117F">
      <w:pPr>
        <w:ind w:left="1440"/>
        <w:jc w:val="both"/>
        <w:rPr>
          <w:b/>
          <w:sz w:val="24"/>
        </w:rPr>
      </w:pPr>
    </w:p>
    <w:p w14:paraId="0B72E72E" w14:textId="4BDF4C3E" w:rsidR="00B14F6B" w:rsidRDefault="00B14F6B" w:rsidP="00B14F6B">
      <w:pPr>
        <w:rPr>
          <w:b/>
          <w:sz w:val="24"/>
          <w:szCs w:val="24"/>
        </w:rPr>
      </w:pPr>
      <w:r w:rsidRPr="00E70F06">
        <w:rPr>
          <w:b/>
          <w:sz w:val="24"/>
          <w:szCs w:val="24"/>
        </w:rPr>
        <w:t>Executive Board Meeting:</w:t>
      </w:r>
    </w:p>
    <w:p w14:paraId="507CCF0C" w14:textId="5925E00A" w:rsidR="0056117F" w:rsidRDefault="008C12F8" w:rsidP="00B14F6B">
      <w:pPr>
        <w:rPr>
          <w:b/>
          <w:sz w:val="24"/>
          <w:szCs w:val="24"/>
        </w:rPr>
      </w:pPr>
      <w:r>
        <w:rPr>
          <w:b/>
          <w:sz w:val="24"/>
          <w:szCs w:val="24"/>
        </w:rPr>
        <w:t>3</w:t>
      </w:r>
      <w:r w:rsidR="0056117F">
        <w:rPr>
          <w:b/>
          <w:sz w:val="24"/>
          <w:szCs w:val="24"/>
        </w:rPr>
        <w:t>pm-</w:t>
      </w:r>
      <w:r>
        <w:rPr>
          <w:b/>
          <w:sz w:val="24"/>
          <w:szCs w:val="24"/>
        </w:rPr>
        <w:t>4</w:t>
      </w:r>
      <w:r w:rsidR="0056117F">
        <w:rPr>
          <w:b/>
          <w:sz w:val="24"/>
          <w:szCs w:val="24"/>
        </w:rPr>
        <w:t>pm</w:t>
      </w:r>
      <w:r>
        <w:rPr>
          <w:b/>
          <w:sz w:val="24"/>
          <w:szCs w:val="24"/>
        </w:rPr>
        <w:tab/>
      </w:r>
    </w:p>
    <w:p w14:paraId="4E7BCFB5" w14:textId="77777777" w:rsidR="005B7420" w:rsidRDefault="005B7420" w:rsidP="009B1C8F">
      <w:pPr>
        <w:pStyle w:val="ListParagraph"/>
        <w:numPr>
          <w:ilvl w:val="0"/>
          <w:numId w:val="14"/>
        </w:numPr>
        <w:rPr>
          <w:bCs/>
          <w:sz w:val="24"/>
          <w:szCs w:val="24"/>
        </w:rPr>
      </w:pPr>
      <w:r>
        <w:rPr>
          <w:bCs/>
          <w:sz w:val="24"/>
          <w:szCs w:val="24"/>
        </w:rPr>
        <w:t>Reimagine YCSA</w:t>
      </w:r>
    </w:p>
    <w:p w14:paraId="61A26BCC" w14:textId="0864F6EF" w:rsidR="006622F1" w:rsidRDefault="006622F1" w:rsidP="009B1C8F">
      <w:pPr>
        <w:pStyle w:val="ListParagraph"/>
        <w:numPr>
          <w:ilvl w:val="0"/>
          <w:numId w:val="14"/>
        </w:numPr>
        <w:rPr>
          <w:bCs/>
          <w:sz w:val="24"/>
          <w:szCs w:val="24"/>
        </w:rPr>
      </w:pPr>
      <w:r>
        <w:rPr>
          <w:bCs/>
          <w:sz w:val="24"/>
          <w:szCs w:val="24"/>
        </w:rPr>
        <w:t>Change YCSA Board meeting days</w:t>
      </w:r>
    </w:p>
    <w:p w14:paraId="5C080090" w14:textId="1A5A8B68" w:rsidR="006622F1" w:rsidRPr="009B1C8F" w:rsidRDefault="005B7420" w:rsidP="009B1C8F">
      <w:pPr>
        <w:pStyle w:val="ListParagraph"/>
        <w:numPr>
          <w:ilvl w:val="0"/>
          <w:numId w:val="14"/>
        </w:numPr>
        <w:rPr>
          <w:bCs/>
          <w:sz w:val="24"/>
          <w:szCs w:val="24"/>
        </w:rPr>
      </w:pPr>
      <w:r>
        <w:rPr>
          <w:bCs/>
          <w:sz w:val="24"/>
          <w:szCs w:val="24"/>
        </w:rPr>
        <w:t>Update Bylaws</w:t>
      </w:r>
    </w:p>
    <w:p w14:paraId="6D69E72A" w14:textId="77777777" w:rsidR="007B2748" w:rsidRPr="008C12F8" w:rsidRDefault="007B2748" w:rsidP="008C12F8">
      <w:pPr>
        <w:rPr>
          <w:b/>
          <w:sz w:val="24"/>
          <w:szCs w:val="24"/>
        </w:rPr>
      </w:pPr>
    </w:p>
    <w:p w14:paraId="5126EE10" w14:textId="77777777" w:rsidR="009D627D" w:rsidRPr="0056117F" w:rsidRDefault="009D627D" w:rsidP="009D627D">
      <w:pPr>
        <w:pStyle w:val="ListParagraph"/>
        <w:ind w:left="2160"/>
        <w:rPr>
          <w:b/>
          <w:sz w:val="24"/>
          <w:szCs w:val="24"/>
        </w:rPr>
      </w:pPr>
    </w:p>
    <w:p w14:paraId="3CCAC7CD" w14:textId="77777777" w:rsidR="00B14F6B" w:rsidRDefault="00B14F6B" w:rsidP="00B14F6B">
      <w:pPr>
        <w:rPr>
          <w:rFonts w:eastAsia="Times New Roman"/>
          <w:sz w:val="24"/>
          <w:szCs w:val="24"/>
        </w:rPr>
      </w:pPr>
    </w:p>
    <w:sectPr w:rsidR="00B14F6B" w:rsidSect="00A8552F">
      <w:footerReference w:type="even" r:id="rId13"/>
      <w:footerReference w:type="first" r:id="rId14"/>
      <w:pgSz w:w="12240" w:h="15840"/>
      <w:pgMar w:top="0" w:right="0" w:bottom="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FF1E" w14:textId="77777777" w:rsidR="00A8552F" w:rsidRDefault="00A8552F" w:rsidP="00BF0B8D">
      <w:r>
        <w:separator/>
      </w:r>
    </w:p>
  </w:endnote>
  <w:endnote w:type="continuationSeparator" w:id="0">
    <w:p w14:paraId="0C9B42AB" w14:textId="77777777" w:rsidR="00A8552F" w:rsidRDefault="00A8552F" w:rsidP="00BF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1179" w14:textId="686896B6" w:rsidR="00BF0B8D" w:rsidRDefault="00BF0B8D">
    <w:pPr>
      <w:pStyle w:val="Footer"/>
    </w:pPr>
    <w:r>
      <w:rPr>
        <w:noProof/>
      </w:rPr>
      <mc:AlternateContent>
        <mc:Choice Requires="wps">
          <w:drawing>
            <wp:anchor distT="0" distB="0" distL="0" distR="0" simplePos="0" relativeHeight="251659264" behindDoc="0" locked="0" layoutInCell="1" allowOverlap="1" wp14:anchorId="0F6AB902" wp14:editId="172E268B">
              <wp:simplePos x="635" y="635"/>
              <wp:positionH relativeFrom="page">
                <wp:align>center</wp:align>
              </wp:positionH>
              <wp:positionV relativeFrom="page">
                <wp:align>bottom</wp:align>
              </wp:positionV>
              <wp:extent cx="443865" cy="443865"/>
              <wp:effectExtent l="0" t="0" r="17145" b="0"/>
              <wp:wrapNone/>
              <wp:docPr id="959647859"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35D296" w14:textId="25DC8AED" w:rsidR="00BF0B8D" w:rsidRPr="00BF0B8D" w:rsidRDefault="00BF0B8D" w:rsidP="00BF0B8D">
                          <w:pPr>
                            <w:rPr>
                              <w:rFonts w:eastAsia="Calibri"/>
                              <w:noProof/>
                              <w:color w:val="0000FF"/>
                              <w:sz w:val="20"/>
                              <w:szCs w:val="20"/>
                            </w:rPr>
                          </w:pPr>
                          <w:r w:rsidRPr="00BF0B8D">
                            <w:rPr>
                              <w:rFonts w:eastAsia="Calibri"/>
                              <w:noProof/>
                              <w:color w:val="0000FF"/>
                              <w:sz w:val="2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6AB902"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235D296" w14:textId="25DC8AED" w:rsidR="00BF0B8D" w:rsidRPr="00BF0B8D" w:rsidRDefault="00BF0B8D" w:rsidP="00BF0B8D">
                    <w:pPr>
                      <w:rPr>
                        <w:rFonts w:eastAsia="Calibri"/>
                        <w:noProof/>
                        <w:color w:val="0000FF"/>
                        <w:sz w:val="20"/>
                        <w:szCs w:val="20"/>
                      </w:rPr>
                    </w:pPr>
                    <w:r w:rsidRPr="00BF0B8D">
                      <w:rPr>
                        <w:rFonts w:eastAsia="Calibri"/>
                        <w:noProof/>
                        <w:color w:val="0000FF"/>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E8AA" w14:textId="784552C7" w:rsidR="00BF0B8D" w:rsidRDefault="00BF0B8D">
    <w:pPr>
      <w:pStyle w:val="Footer"/>
    </w:pPr>
    <w:r>
      <w:rPr>
        <w:noProof/>
      </w:rPr>
      <mc:AlternateContent>
        <mc:Choice Requires="wps">
          <w:drawing>
            <wp:anchor distT="0" distB="0" distL="0" distR="0" simplePos="0" relativeHeight="251658240" behindDoc="0" locked="0" layoutInCell="1" allowOverlap="1" wp14:anchorId="1685A1D1" wp14:editId="436F1078">
              <wp:simplePos x="635" y="635"/>
              <wp:positionH relativeFrom="page">
                <wp:align>center</wp:align>
              </wp:positionH>
              <wp:positionV relativeFrom="page">
                <wp:align>bottom</wp:align>
              </wp:positionV>
              <wp:extent cx="443865" cy="443865"/>
              <wp:effectExtent l="0" t="0" r="17145" b="0"/>
              <wp:wrapNone/>
              <wp:docPr id="1547424465"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709442" w14:textId="59F4870F" w:rsidR="00BF0B8D" w:rsidRPr="00BF0B8D" w:rsidRDefault="00BF0B8D" w:rsidP="00BF0B8D">
                          <w:pPr>
                            <w:rPr>
                              <w:rFonts w:eastAsia="Calibri"/>
                              <w:noProof/>
                              <w:color w:val="0000FF"/>
                              <w:sz w:val="20"/>
                              <w:szCs w:val="20"/>
                            </w:rPr>
                          </w:pPr>
                          <w:r w:rsidRPr="00BF0B8D">
                            <w:rPr>
                              <w:rFonts w:eastAsia="Calibri"/>
                              <w:noProof/>
                              <w:color w:val="0000FF"/>
                              <w:sz w:val="2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85A1D1" id="_x0000_t202" coordsize="21600,21600" o:spt="202" path="m,l,21600r21600,l21600,xe">
              <v:stroke joinstyle="miter"/>
              <v:path gradientshapeok="t" o:connecttype="rect"/>
            </v:shapetype>
            <v:shape id="Text Box 1" o:spid="_x0000_s1027"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0709442" w14:textId="59F4870F" w:rsidR="00BF0B8D" w:rsidRPr="00BF0B8D" w:rsidRDefault="00BF0B8D" w:rsidP="00BF0B8D">
                    <w:pPr>
                      <w:rPr>
                        <w:rFonts w:eastAsia="Calibri"/>
                        <w:noProof/>
                        <w:color w:val="0000FF"/>
                        <w:sz w:val="20"/>
                        <w:szCs w:val="20"/>
                      </w:rPr>
                    </w:pPr>
                    <w:r w:rsidRPr="00BF0B8D">
                      <w:rPr>
                        <w:rFonts w:eastAsia="Calibri"/>
                        <w:noProof/>
                        <w:color w:val="0000FF"/>
                        <w:sz w:val="2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D85B" w14:textId="77777777" w:rsidR="00A8552F" w:rsidRDefault="00A8552F" w:rsidP="00BF0B8D">
      <w:r>
        <w:separator/>
      </w:r>
    </w:p>
  </w:footnote>
  <w:footnote w:type="continuationSeparator" w:id="0">
    <w:p w14:paraId="06D78EDB" w14:textId="77777777" w:rsidR="00A8552F" w:rsidRDefault="00A8552F" w:rsidP="00BF0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338"/>
    <w:multiLevelType w:val="hybridMultilevel"/>
    <w:tmpl w:val="1CF65F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DA2128"/>
    <w:multiLevelType w:val="hybridMultilevel"/>
    <w:tmpl w:val="13D6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52F2F"/>
    <w:multiLevelType w:val="hybridMultilevel"/>
    <w:tmpl w:val="1DC461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0D43B3"/>
    <w:multiLevelType w:val="hybridMultilevel"/>
    <w:tmpl w:val="D49292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DF86B28"/>
    <w:multiLevelType w:val="hybridMultilevel"/>
    <w:tmpl w:val="191EEE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2C011F"/>
    <w:multiLevelType w:val="hybridMultilevel"/>
    <w:tmpl w:val="0222144A"/>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4C66EC4"/>
    <w:multiLevelType w:val="hybridMultilevel"/>
    <w:tmpl w:val="59F8F59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C741393"/>
    <w:multiLevelType w:val="hybridMultilevel"/>
    <w:tmpl w:val="36A0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A5134B"/>
    <w:multiLevelType w:val="hybridMultilevel"/>
    <w:tmpl w:val="C664A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81850CA"/>
    <w:multiLevelType w:val="hybridMultilevel"/>
    <w:tmpl w:val="3FE21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C3C281D"/>
    <w:multiLevelType w:val="hybridMultilevel"/>
    <w:tmpl w:val="F0F8E5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DA15CC"/>
    <w:multiLevelType w:val="hybridMultilevel"/>
    <w:tmpl w:val="BF9E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60E0A"/>
    <w:multiLevelType w:val="hybridMultilevel"/>
    <w:tmpl w:val="6CAC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7213A"/>
    <w:multiLevelType w:val="hybridMultilevel"/>
    <w:tmpl w:val="D0167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455148306">
    <w:abstractNumId w:val="2"/>
  </w:num>
  <w:num w:numId="2" w16cid:durableId="385184047">
    <w:abstractNumId w:val="2"/>
  </w:num>
  <w:num w:numId="3" w16cid:durableId="1314872428">
    <w:abstractNumId w:val="2"/>
  </w:num>
  <w:num w:numId="4" w16cid:durableId="676620341">
    <w:abstractNumId w:val="4"/>
  </w:num>
  <w:num w:numId="5" w16cid:durableId="1228302671">
    <w:abstractNumId w:val="10"/>
  </w:num>
  <w:num w:numId="6" w16cid:durableId="1769808483">
    <w:abstractNumId w:val="9"/>
  </w:num>
  <w:num w:numId="7" w16cid:durableId="328362488">
    <w:abstractNumId w:val="13"/>
  </w:num>
  <w:num w:numId="8" w16cid:durableId="466515531">
    <w:abstractNumId w:val="7"/>
  </w:num>
  <w:num w:numId="9" w16cid:durableId="1691684594">
    <w:abstractNumId w:val="8"/>
  </w:num>
  <w:num w:numId="10" w16cid:durableId="1405182336">
    <w:abstractNumId w:val="5"/>
  </w:num>
  <w:num w:numId="11" w16cid:durableId="1561330558">
    <w:abstractNumId w:val="3"/>
  </w:num>
  <w:num w:numId="12" w16cid:durableId="207227059">
    <w:abstractNumId w:val="11"/>
  </w:num>
  <w:num w:numId="13" w16cid:durableId="1861772724">
    <w:abstractNumId w:val="0"/>
  </w:num>
  <w:num w:numId="14" w16cid:durableId="346640102">
    <w:abstractNumId w:val="1"/>
  </w:num>
  <w:num w:numId="15" w16cid:durableId="1837380240">
    <w:abstractNumId w:val="12"/>
  </w:num>
  <w:num w:numId="16" w16cid:durableId="1808081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4A"/>
    <w:rsid w:val="000011D7"/>
    <w:rsid w:val="00001DF1"/>
    <w:rsid w:val="00035C71"/>
    <w:rsid w:val="00070342"/>
    <w:rsid w:val="000B01C8"/>
    <w:rsid w:val="000D042D"/>
    <w:rsid w:val="00104913"/>
    <w:rsid w:val="00115712"/>
    <w:rsid w:val="0016490E"/>
    <w:rsid w:val="00175641"/>
    <w:rsid w:val="001A526F"/>
    <w:rsid w:val="001B4AD4"/>
    <w:rsid w:val="001C6BD8"/>
    <w:rsid w:val="001D724E"/>
    <w:rsid w:val="001F55AB"/>
    <w:rsid w:val="00207563"/>
    <w:rsid w:val="00210BF8"/>
    <w:rsid w:val="002419A7"/>
    <w:rsid w:val="002A47EE"/>
    <w:rsid w:val="002A7504"/>
    <w:rsid w:val="002B7C7A"/>
    <w:rsid w:val="002C38FB"/>
    <w:rsid w:val="00304A1C"/>
    <w:rsid w:val="00305422"/>
    <w:rsid w:val="00325A04"/>
    <w:rsid w:val="003815C1"/>
    <w:rsid w:val="00394994"/>
    <w:rsid w:val="00395038"/>
    <w:rsid w:val="003A4E1F"/>
    <w:rsid w:val="004010D7"/>
    <w:rsid w:val="0047631E"/>
    <w:rsid w:val="00477D89"/>
    <w:rsid w:val="004A72F2"/>
    <w:rsid w:val="004A7F47"/>
    <w:rsid w:val="00546A9B"/>
    <w:rsid w:val="0056117F"/>
    <w:rsid w:val="0056630F"/>
    <w:rsid w:val="005B7420"/>
    <w:rsid w:val="005D1CE9"/>
    <w:rsid w:val="005D466C"/>
    <w:rsid w:val="005D69D2"/>
    <w:rsid w:val="006146D7"/>
    <w:rsid w:val="0063332E"/>
    <w:rsid w:val="006461AC"/>
    <w:rsid w:val="006547C4"/>
    <w:rsid w:val="006622F1"/>
    <w:rsid w:val="0067156E"/>
    <w:rsid w:val="00716711"/>
    <w:rsid w:val="00727E54"/>
    <w:rsid w:val="007439AE"/>
    <w:rsid w:val="00777601"/>
    <w:rsid w:val="007B2748"/>
    <w:rsid w:val="007C6DEC"/>
    <w:rsid w:val="007E26E3"/>
    <w:rsid w:val="007F6055"/>
    <w:rsid w:val="00817E8C"/>
    <w:rsid w:val="008319F5"/>
    <w:rsid w:val="00887023"/>
    <w:rsid w:val="00892FD8"/>
    <w:rsid w:val="008C12F8"/>
    <w:rsid w:val="008D166F"/>
    <w:rsid w:val="008D364D"/>
    <w:rsid w:val="008F6B53"/>
    <w:rsid w:val="009B1C8F"/>
    <w:rsid w:val="009B426F"/>
    <w:rsid w:val="009D627D"/>
    <w:rsid w:val="009F0DB5"/>
    <w:rsid w:val="00A005C2"/>
    <w:rsid w:val="00A30B8E"/>
    <w:rsid w:val="00A836AC"/>
    <w:rsid w:val="00A8552F"/>
    <w:rsid w:val="00AD52C6"/>
    <w:rsid w:val="00AE2F6E"/>
    <w:rsid w:val="00AE3428"/>
    <w:rsid w:val="00AE6A63"/>
    <w:rsid w:val="00AF5AD3"/>
    <w:rsid w:val="00B14F6B"/>
    <w:rsid w:val="00B16A34"/>
    <w:rsid w:val="00B175F8"/>
    <w:rsid w:val="00B76E72"/>
    <w:rsid w:val="00B83B2F"/>
    <w:rsid w:val="00BF0B8D"/>
    <w:rsid w:val="00C037E0"/>
    <w:rsid w:val="00C068A0"/>
    <w:rsid w:val="00C1374C"/>
    <w:rsid w:val="00C24076"/>
    <w:rsid w:val="00C43EA4"/>
    <w:rsid w:val="00CA7F34"/>
    <w:rsid w:val="00D02C49"/>
    <w:rsid w:val="00D36F58"/>
    <w:rsid w:val="00D566ED"/>
    <w:rsid w:val="00D85D62"/>
    <w:rsid w:val="00DD0F4A"/>
    <w:rsid w:val="00DE60DF"/>
    <w:rsid w:val="00E07125"/>
    <w:rsid w:val="00E152FC"/>
    <w:rsid w:val="00E34CC0"/>
    <w:rsid w:val="00E4145A"/>
    <w:rsid w:val="00E70F06"/>
    <w:rsid w:val="00E74C01"/>
    <w:rsid w:val="00EE6816"/>
    <w:rsid w:val="00F3283A"/>
    <w:rsid w:val="00F92473"/>
    <w:rsid w:val="00F9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862D2"/>
  <w15:chartTrackingRefBased/>
  <w15:docId w15:val="{6D989380-8B26-4858-B307-B1BAF5E0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6F"/>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4A"/>
    <w:pPr>
      <w:ind w:left="720"/>
    </w:pPr>
  </w:style>
  <w:style w:type="table" w:styleId="TableGrid">
    <w:name w:val="Table Grid"/>
    <w:basedOn w:val="TableNormal"/>
    <w:uiPriority w:val="39"/>
    <w:rsid w:val="0064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7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601"/>
    <w:rPr>
      <w:rFonts w:ascii="Segoe UI" w:hAnsi="Segoe UI" w:cs="Segoe UI"/>
      <w:sz w:val="18"/>
      <w:szCs w:val="18"/>
    </w:rPr>
  </w:style>
  <w:style w:type="character" w:styleId="Hyperlink">
    <w:name w:val="Hyperlink"/>
    <w:basedOn w:val="DefaultParagraphFont"/>
    <w:uiPriority w:val="99"/>
    <w:unhideWhenUsed/>
    <w:rsid w:val="001C6BD8"/>
    <w:rPr>
      <w:color w:val="0563C1" w:themeColor="hyperlink"/>
      <w:u w:val="single"/>
    </w:rPr>
  </w:style>
  <w:style w:type="paragraph" w:styleId="PlainText">
    <w:name w:val="Plain Text"/>
    <w:basedOn w:val="Normal"/>
    <w:link w:val="PlainTextChar"/>
    <w:uiPriority w:val="99"/>
    <w:semiHidden/>
    <w:unhideWhenUsed/>
    <w:rsid w:val="001C6BD8"/>
    <w:rPr>
      <w:rFonts w:cstheme="minorBidi"/>
      <w:szCs w:val="21"/>
    </w:rPr>
  </w:style>
  <w:style w:type="character" w:customStyle="1" w:styleId="PlainTextChar">
    <w:name w:val="Plain Text Char"/>
    <w:basedOn w:val="DefaultParagraphFont"/>
    <w:link w:val="PlainText"/>
    <w:uiPriority w:val="99"/>
    <w:semiHidden/>
    <w:rsid w:val="001C6BD8"/>
    <w:rPr>
      <w:rFonts w:ascii="Calibri" w:hAnsi="Calibri"/>
      <w:sz w:val="22"/>
      <w:szCs w:val="21"/>
    </w:rPr>
  </w:style>
  <w:style w:type="character" w:styleId="UnresolvedMention">
    <w:name w:val="Unresolved Mention"/>
    <w:basedOn w:val="DefaultParagraphFont"/>
    <w:uiPriority w:val="99"/>
    <w:semiHidden/>
    <w:unhideWhenUsed/>
    <w:rsid w:val="00207563"/>
    <w:rPr>
      <w:color w:val="605E5C"/>
      <w:shd w:val="clear" w:color="auto" w:fill="E1DFDD"/>
    </w:rPr>
  </w:style>
  <w:style w:type="paragraph" w:styleId="Footer">
    <w:name w:val="footer"/>
    <w:basedOn w:val="Normal"/>
    <w:link w:val="FooterChar"/>
    <w:uiPriority w:val="99"/>
    <w:unhideWhenUsed/>
    <w:rsid w:val="00BF0B8D"/>
    <w:pPr>
      <w:tabs>
        <w:tab w:val="center" w:pos="4680"/>
        <w:tab w:val="right" w:pos="9360"/>
      </w:tabs>
    </w:pPr>
  </w:style>
  <w:style w:type="character" w:customStyle="1" w:styleId="FooterChar">
    <w:name w:val="Footer Char"/>
    <w:basedOn w:val="DefaultParagraphFont"/>
    <w:link w:val="Footer"/>
    <w:uiPriority w:val="99"/>
    <w:rsid w:val="00BF0B8D"/>
    <w:rPr>
      <w:rFonts w:ascii="Calibri" w:hAnsi="Calibri" w:cs="Calibri"/>
      <w:sz w:val="22"/>
    </w:rPr>
  </w:style>
  <w:style w:type="paragraph" w:styleId="Header">
    <w:name w:val="header"/>
    <w:basedOn w:val="Normal"/>
    <w:link w:val="HeaderChar"/>
    <w:uiPriority w:val="99"/>
    <w:unhideWhenUsed/>
    <w:rsid w:val="00887023"/>
    <w:pPr>
      <w:tabs>
        <w:tab w:val="center" w:pos="4680"/>
        <w:tab w:val="right" w:pos="9360"/>
      </w:tabs>
    </w:pPr>
  </w:style>
  <w:style w:type="character" w:customStyle="1" w:styleId="HeaderChar">
    <w:name w:val="Header Char"/>
    <w:basedOn w:val="DefaultParagraphFont"/>
    <w:link w:val="Header"/>
    <w:uiPriority w:val="99"/>
    <w:rsid w:val="00887023"/>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1834">
      <w:bodyDiv w:val="1"/>
      <w:marLeft w:val="0"/>
      <w:marRight w:val="0"/>
      <w:marTop w:val="0"/>
      <w:marBottom w:val="0"/>
      <w:divBdr>
        <w:top w:val="none" w:sz="0" w:space="0" w:color="auto"/>
        <w:left w:val="none" w:sz="0" w:space="0" w:color="auto"/>
        <w:bottom w:val="none" w:sz="0" w:space="0" w:color="auto"/>
        <w:right w:val="none" w:sz="0" w:space="0" w:color="auto"/>
      </w:divBdr>
    </w:div>
    <w:div w:id="645820450">
      <w:bodyDiv w:val="1"/>
      <w:marLeft w:val="0"/>
      <w:marRight w:val="0"/>
      <w:marTop w:val="0"/>
      <w:marBottom w:val="0"/>
      <w:divBdr>
        <w:top w:val="none" w:sz="0" w:space="0" w:color="auto"/>
        <w:left w:val="none" w:sz="0" w:space="0" w:color="auto"/>
        <w:bottom w:val="none" w:sz="0" w:space="0" w:color="auto"/>
        <w:right w:val="none" w:sz="0" w:space="0" w:color="auto"/>
      </w:divBdr>
    </w:div>
    <w:div w:id="674307552">
      <w:bodyDiv w:val="1"/>
      <w:marLeft w:val="0"/>
      <w:marRight w:val="0"/>
      <w:marTop w:val="0"/>
      <w:marBottom w:val="0"/>
      <w:divBdr>
        <w:top w:val="none" w:sz="0" w:space="0" w:color="auto"/>
        <w:left w:val="none" w:sz="0" w:space="0" w:color="auto"/>
        <w:bottom w:val="none" w:sz="0" w:space="0" w:color="auto"/>
        <w:right w:val="none" w:sz="0" w:space="0" w:color="auto"/>
      </w:divBdr>
    </w:div>
    <w:div w:id="688414636">
      <w:bodyDiv w:val="1"/>
      <w:marLeft w:val="0"/>
      <w:marRight w:val="0"/>
      <w:marTop w:val="0"/>
      <w:marBottom w:val="0"/>
      <w:divBdr>
        <w:top w:val="none" w:sz="0" w:space="0" w:color="auto"/>
        <w:left w:val="none" w:sz="0" w:space="0" w:color="auto"/>
        <w:bottom w:val="none" w:sz="0" w:space="0" w:color="auto"/>
        <w:right w:val="none" w:sz="0" w:space="0" w:color="auto"/>
      </w:divBdr>
    </w:div>
    <w:div w:id="861095751">
      <w:bodyDiv w:val="1"/>
      <w:marLeft w:val="0"/>
      <w:marRight w:val="0"/>
      <w:marTop w:val="0"/>
      <w:marBottom w:val="0"/>
      <w:divBdr>
        <w:top w:val="none" w:sz="0" w:space="0" w:color="auto"/>
        <w:left w:val="none" w:sz="0" w:space="0" w:color="auto"/>
        <w:bottom w:val="none" w:sz="0" w:space="0" w:color="auto"/>
        <w:right w:val="none" w:sz="0" w:space="0" w:color="auto"/>
      </w:divBdr>
    </w:div>
    <w:div w:id="938292373">
      <w:bodyDiv w:val="1"/>
      <w:marLeft w:val="0"/>
      <w:marRight w:val="0"/>
      <w:marTop w:val="0"/>
      <w:marBottom w:val="0"/>
      <w:divBdr>
        <w:top w:val="none" w:sz="0" w:space="0" w:color="auto"/>
        <w:left w:val="none" w:sz="0" w:space="0" w:color="auto"/>
        <w:bottom w:val="none" w:sz="0" w:space="0" w:color="auto"/>
        <w:right w:val="none" w:sz="0" w:space="0" w:color="auto"/>
      </w:divBdr>
    </w:div>
    <w:div w:id="1109468048">
      <w:bodyDiv w:val="1"/>
      <w:marLeft w:val="0"/>
      <w:marRight w:val="0"/>
      <w:marTop w:val="0"/>
      <w:marBottom w:val="0"/>
      <w:divBdr>
        <w:top w:val="none" w:sz="0" w:space="0" w:color="auto"/>
        <w:left w:val="none" w:sz="0" w:space="0" w:color="auto"/>
        <w:bottom w:val="none" w:sz="0" w:space="0" w:color="auto"/>
        <w:right w:val="none" w:sz="0" w:space="0" w:color="auto"/>
      </w:divBdr>
    </w:div>
    <w:div w:id="13827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csa@y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avapai.zoom.us/j/9302417473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9479c71-4f70-40cc-8f74-818caecb20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1A9029F4D53A4698C105B98E242F8B" ma:contentTypeVersion="8" ma:contentTypeDescription="Create a new document." ma:contentTypeScope="" ma:versionID="2bf670edcccb462d12822176de0ebba2">
  <xsd:schema xmlns:xsd="http://www.w3.org/2001/XMLSchema" xmlns:xs="http://www.w3.org/2001/XMLSchema" xmlns:p="http://schemas.microsoft.com/office/2006/metadata/properties" xmlns:ns3="b9479c71-4f70-40cc-8f74-818caecb2092" targetNamespace="http://schemas.microsoft.com/office/2006/metadata/properties" ma:root="true" ma:fieldsID="f309c65384fc414b2a451d3f28ba7e4d" ns3:_="">
    <xsd:import namespace="b9479c71-4f70-40cc-8f74-818caecb2092"/>
    <xsd:element name="properties">
      <xsd:complexType>
        <xsd:sequence>
          <xsd:element name="documentManagement">
            <xsd:complexType>
              <xsd:all>
                <xsd:element ref="ns3:MediaServiceMetadata" minOccurs="0"/>
                <xsd:element ref="ns3:MediaServiceFastMetadata" minOccurs="0"/>
                <xsd:element ref="ns3:_activity" minOccurs="0"/>
                <xsd:element ref="ns3:MediaServiceDateTaken" minOccurs="0"/>
                <xsd:element ref="ns3:MediaServiceAutoTag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79c71-4f70-40cc-8f74-818caecb2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7E286-AEC3-4EAC-A28C-75E8B84244BA}">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www.w3.org/XML/1998/namespace"/>
    <ds:schemaRef ds:uri="b9479c71-4f70-40cc-8f74-818caecb2092"/>
  </ds:schemaRefs>
</ds:datastoreItem>
</file>

<file path=customXml/itemProps2.xml><?xml version="1.0" encoding="utf-8"?>
<ds:datastoreItem xmlns:ds="http://schemas.openxmlformats.org/officeDocument/2006/customXml" ds:itemID="{45ACD9FD-1F41-4C4B-A568-D6970D977956}">
  <ds:schemaRefs>
    <ds:schemaRef ds:uri="http://schemas.microsoft.com/sharepoint/v3/contenttype/forms"/>
  </ds:schemaRefs>
</ds:datastoreItem>
</file>

<file path=customXml/itemProps3.xml><?xml version="1.0" encoding="utf-8"?>
<ds:datastoreItem xmlns:ds="http://schemas.openxmlformats.org/officeDocument/2006/customXml" ds:itemID="{4DCBC796-C78D-4B5E-87B6-656859545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79c71-4f70-40cc-8f74-818caecb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7344c9e-34e2-4e70-88e9-20d91a7986e9}" enabled="1" method="Standard" siteId="{6fe6a507-e707-4f10-bb43-b8544d88fc5d}"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2457</Characters>
  <Application>Microsoft Office Word</Application>
  <DocSecurity>0</DocSecurity>
  <Lines>129</Lines>
  <Paragraphs>99</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Schlegel, Lisa</dc:creator>
  <cp:keywords/>
  <dc:description/>
  <cp:lastModifiedBy>Olsen, Britney</cp:lastModifiedBy>
  <cp:revision>2</cp:revision>
  <cp:lastPrinted>2019-11-04T20:51:00Z</cp:lastPrinted>
  <dcterms:created xsi:type="dcterms:W3CDTF">2024-02-16T20:27:00Z</dcterms:created>
  <dcterms:modified xsi:type="dcterms:W3CDTF">2024-02-16T20:27:00Z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0x010100011A9029F4D53A4698C105B98E242F8B</vt:lpwstr>
  </property>
  <property fmtid="{D5CDD505-2E9C-101B-9397-08002B2CF9AE}" pid="3" name="GrammarlyDocumentId">
    <vt:lpwstr>b2cbbd9a9ddb4affcfe3bf49cdd3fb54e92e747bc1cc699d9f706efd53e76c71</vt:lpwstr>
  </property>
  <property fmtid="{D5CDD505-2E9C-101B-9397-08002B2CF9AE}" pid="4" name="ClassificationContentMarkingFooterShapeIds">
    <vt:lpwstr>5c3bd2d1,39331073,26775ff7</vt:lpwstr>
  </property>
  <property fmtid="{D5CDD505-2E9C-101B-9397-08002B2CF9AE}" pid="5" name="ClassificationContentMarkingFooterFontProps">
    <vt:lpwstr>#0000ff,10,Calibri</vt:lpwstr>
  </property>
  <property fmtid="{D5CDD505-2E9C-101B-9397-08002B2CF9AE}" pid="6" name="ClassificationContentMarkingFooterText">
    <vt:lpwstr>INTERNAL</vt:lpwstr>
  </property>
</Properties>
</file>