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5590" w14:textId="77777777" w:rsidR="0002321C" w:rsidRPr="0042161D" w:rsidRDefault="00193AEA" w:rsidP="009024B8">
      <w:pPr>
        <w:spacing w:line="240" w:lineRule="auto"/>
        <w:jc w:val="center"/>
        <w:rPr>
          <w:rFonts w:cstheme="minorHAnsi"/>
          <w:b/>
          <w:sz w:val="32"/>
          <w:szCs w:val="28"/>
        </w:rPr>
      </w:pPr>
      <w:r w:rsidRPr="0042161D">
        <w:rPr>
          <w:rFonts w:cstheme="minorHAnsi"/>
          <w:b/>
          <w:sz w:val="32"/>
          <w:szCs w:val="28"/>
        </w:rPr>
        <w:t>Strategic Planning Committee</w:t>
      </w:r>
      <w:r w:rsidR="00850C99" w:rsidRPr="0042161D">
        <w:rPr>
          <w:rFonts w:cstheme="minorHAnsi"/>
          <w:b/>
          <w:sz w:val="32"/>
          <w:szCs w:val="28"/>
        </w:rPr>
        <w:t xml:space="preserve"> Meeting Minutes</w:t>
      </w:r>
    </w:p>
    <w:p w14:paraId="51716195" w14:textId="2D856A6C" w:rsidR="001A4731" w:rsidRPr="0042161D" w:rsidRDefault="00193AEA" w:rsidP="009024B8">
      <w:pPr>
        <w:spacing w:line="240" w:lineRule="auto"/>
        <w:jc w:val="center"/>
        <w:rPr>
          <w:rFonts w:cstheme="minorHAnsi"/>
          <w:b/>
        </w:rPr>
      </w:pPr>
      <w:r w:rsidRPr="0042161D">
        <w:rPr>
          <w:rFonts w:cstheme="minorHAnsi"/>
          <w:b/>
          <w:sz w:val="24"/>
          <w:szCs w:val="24"/>
        </w:rPr>
        <w:t>Tuesday</w:t>
      </w:r>
      <w:r w:rsidR="001347B3" w:rsidRPr="0042161D">
        <w:rPr>
          <w:rFonts w:cstheme="minorHAnsi"/>
          <w:b/>
          <w:sz w:val="24"/>
          <w:szCs w:val="24"/>
        </w:rPr>
        <w:t xml:space="preserve">, </w:t>
      </w:r>
      <w:r w:rsidR="005263A7">
        <w:rPr>
          <w:rFonts w:cstheme="minorHAnsi"/>
          <w:b/>
          <w:sz w:val="24"/>
          <w:szCs w:val="24"/>
        </w:rPr>
        <w:t>October 31</w:t>
      </w:r>
      <w:r w:rsidR="00526954" w:rsidRPr="0042161D">
        <w:rPr>
          <w:rFonts w:cstheme="minorHAnsi"/>
          <w:b/>
          <w:sz w:val="24"/>
          <w:szCs w:val="24"/>
        </w:rPr>
        <w:t>,</w:t>
      </w:r>
      <w:r w:rsidR="00850C99" w:rsidRPr="0042161D">
        <w:rPr>
          <w:rFonts w:cstheme="minorHAnsi"/>
          <w:b/>
          <w:sz w:val="24"/>
          <w:szCs w:val="24"/>
        </w:rPr>
        <w:t xml:space="preserve"> 20</w:t>
      </w:r>
      <w:r w:rsidRPr="0042161D">
        <w:rPr>
          <w:rFonts w:cstheme="minorHAnsi"/>
          <w:b/>
          <w:sz w:val="24"/>
          <w:szCs w:val="24"/>
        </w:rPr>
        <w:t>2</w:t>
      </w:r>
      <w:r w:rsidR="002574AD">
        <w:rPr>
          <w:rFonts w:cstheme="minorHAnsi"/>
          <w:b/>
          <w:sz w:val="24"/>
          <w:szCs w:val="24"/>
        </w:rPr>
        <w:t>3</w:t>
      </w:r>
      <w:r w:rsidR="00850C99" w:rsidRPr="0042161D">
        <w:rPr>
          <w:rFonts w:cstheme="minorHAnsi"/>
          <w:b/>
          <w:sz w:val="24"/>
          <w:szCs w:val="24"/>
        </w:rPr>
        <w:t xml:space="preserve">, </w:t>
      </w:r>
      <w:r w:rsidR="0033478D" w:rsidRPr="0042161D">
        <w:rPr>
          <w:rFonts w:cstheme="minorHAnsi"/>
          <w:b/>
          <w:sz w:val="24"/>
          <w:szCs w:val="24"/>
        </w:rPr>
        <w:t>9</w:t>
      </w:r>
      <w:r w:rsidRPr="0042161D">
        <w:rPr>
          <w:rFonts w:cstheme="minorHAnsi"/>
          <w:b/>
          <w:sz w:val="24"/>
          <w:szCs w:val="24"/>
        </w:rPr>
        <w:t xml:space="preserve"> a</w:t>
      </w:r>
      <w:r w:rsidR="00290B29">
        <w:rPr>
          <w:rFonts w:cstheme="minorHAnsi"/>
          <w:b/>
          <w:sz w:val="24"/>
          <w:szCs w:val="24"/>
        </w:rPr>
        <w:t>m</w:t>
      </w:r>
      <w:r w:rsidRPr="0042161D">
        <w:rPr>
          <w:rFonts w:cstheme="minorHAnsi"/>
          <w:b/>
          <w:sz w:val="24"/>
          <w:szCs w:val="24"/>
        </w:rPr>
        <w:t xml:space="preserve">- </w:t>
      </w:r>
      <w:r w:rsidR="00A1454B" w:rsidRPr="0042161D">
        <w:rPr>
          <w:rFonts w:cstheme="minorHAnsi"/>
          <w:b/>
          <w:sz w:val="24"/>
          <w:szCs w:val="24"/>
        </w:rPr>
        <w:t>1</w:t>
      </w:r>
      <w:r w:rsidR="0033478D" w:rsidRPr="0042161D">
        <w:rPr>
          <w:rFonts w:cstheme="minorHAnsi"/>
          <w:b/>
          <w:sz w:val="24"/>
          <w:szCs w:val="24"/>
        </w:rPr>
        <w:t>0</w:t>
      </w:r>
      <w:r w:rsidR="0002117D" w:rsidRPr="0042161D">
        <w:rPr>
          <w:rFonts w:cstheme="minorHAnsi"/>
          <w:b/>
          <w:sz w:val="24"/>
          <w:szCs w:val="24"/>
        </w:rPr>
        <w:t>:</w:t>
      </w:r>
      <w:r w:rsidR="00455799">
        <w:rPr>
          <w:rFonts w:cstheme="minorHAnsi"/>
          <w:b/>
          <w:sz w:val="24"/>
          <w:szCs w:val="24"/>
        </w:rPr>
        <w:t>0</w:t>
      </w:r>
      <w:r w:rsidR="0002117D" w:rsidRPr="0042161D">
        <w:rPr>
          <w:rFonts w:cstheme="minorHAnsi"/>
          <w:b/>
          <w:sz w:val="24"/>
          <w:szCs w:val="24"/>
        </w:rPr>
        <w:t>0 a</w:t>
      </w:r>
      <w:r w:rsidR="00290B29">
        <w:rPr>
          <w:rFonts w:cstheme="minorHAnsi"/>
          <w:b/>
          <w:sz w:val="24"/>
          <w:szCs w:val="24"/>
        </w:rPr>
        <w:t>m</w:t>
      </w:r>
      <w:r w:rsidR="00850C99" w:rsidRPr="0042161D">
        <w:rPr>
          <w:rFonts w:cstheme="minorHAnsi"/>
          <w:b/>
          <w:sz w:val="24"/>
          <w:szCs w:val="24"/>
        </w:rPr>
        <w:t xml:space="preserve">, </w:t>
      </w:r>
      <w:r w:rsidR="002574AD" w:rsidRPr="0042161D">
        <w:rPr>
          <w:rFonts w:cstheme="minorHAnsi"/>
          <w:b/>
          <w:sz w:val="24"/>
          <w:szCs w:val="24"/>
        </w:rPr>
        <w:t>Zoom.</w:t>
      </w:r>
    </w:p>
    <w:p w14:paraId="47719847" w14:textId="7AB78206" w:rsidR="0002117D" w:rsidRPr="000C28AE" w:rsidRDefault="00823518" w:rsidP="00022F83">
      <w:pPr>
        <w:spacing w:after="0" w:line="240" w:lineRule="auto"/>
        <w:rPr>
          <w:rFonts w:cstheme="minorHAnsi"/>
        </w:rPr>
      </w:pPr>
      <w:r w:rsidRPr="000C28AE">
        <w:rPr>
          <w:rFonts w:cstheme="minorHAnsi"/>
          <w:b/>
        </w:rPr>
        <w:t>Present:</w:t>
      </w:r>
      <w:r w:rsidR="000E3BE9" w:rsidRPr="000C28AE">
        <w:rPr>
          <w:rFonts w:cstheme="minorHAnsi"/>
          <w:b/>
        </w:rPr>
        <w:t xml:space="preserve"> </w:t>
      </w:r>
      <w:r w:rsidR="00861DBD">
        <w:rPr>
          <w:rFonts w:cstheme="minorHAnsi"/>
        </w:rPr>
        <w:t xml:space="preserve">Pamela </w:t>
      </w:r>
      <w:r w:rsidR="00D671A7" w:rsidRPr="00CD14E0">
        <w:rPr>
          <w:rFonts w:cstheme="minorHAnsi"/>
        </w:rPr>
        <w:t xml:space="preserve">Pierce, </w:t>
      </w:r>
      <w:r w:rsidR="00750915" w:rsidRPr="00CD14E0">
        <w:rPr>
          <w:rFonts w:cstheme="minorHAnsi"/>
        </w:rPr>
        <w:t xml:space="preserve">Pam Lyle, </w:t>
      </w:r>
      <w:r w:rsidR="0030068F" w:rsidRPr="00CD14E0">
        <w:rPr>
          <w:rFonts w:cstheme="minorHAnsi"/>
        </w:rPr>
        <w:t>Dea</w:t>
      </w:r>
      <w:r w:rsidR="001130C1" w:rsidRPr="00CD14E0">
        <w:rPr>
          <w:rFonts w:cstheme="minorHAnsi"/>
        </w:rPr>
        <w:t>n</w:t>
      </w:r>
      <w:r w:rsidR="0030068F" w:rsidRPr="00CD14E0">
        <w:rPr>
          <w:rFonts w:cstheme="minorHAnsi"/>
        </w:rPr>
        <w:t xml:space="preserve"> Holbrook, </w:t>
      </w:r>
      <w:r w:rsidR="00E518A7">
        <w:rPr>
          <w:rFonts w:cstheme="minorHAnsi"/>
        </w:rPr>
        <w:t xml:space="preserve">Tania Sheldahl, </w:t>
      </w:r>
      <w:r w:rsidR="00D671A7" w:rsidRPr="00CD14E0">
        <w:rPr>
          <w:rFonts w:cstheme="minorHAnsi"/>
        </w:rPr>
        <w:t xml:space="preserve">Lauri Dreher, </w:t>
      </w:r>
      <w:r w:rsidR="00E518A7">
        <w:rPr>
          <w:rFonts w:cstheme="minorHAnsi"/>
        </w:rPr>
        <w:t xml:space="preserve">James Crockett, Tyler Rumsey, </w:t>
      </w:r>
      <w:r w:rsidR="00861DBD">
        <w:rPr>
          <w:rFonts w:cstheme="minorHAnsi"/>
        </w:rPr>
        <w:t xml:space="preserve">Karen Jones, Dr. Marylou Mercado, </w:t>
      </w:r>
      <w:r w:rsidR="00D671A7" w:rsidRPr="00CD14E0">
        <w:rPr>
          <w:rFonts w:cstheme="minorHAnsi"/>
        </w:rPr>
        <w:t>Linda Shook,</w:t>
      </w:r>
      <w:r w:rsidR="0030068F" w:rsidRPr="00CD14E0">
        <w:rPr>
          <w:rFonts w:cstheme="minorHAnsi"/>
        </w:rPr>
        <w:t xml:space="preserve"> </w:t>
      </w:r>
      <w:r w:rsidR="00750915" w:rsidRPr="00CD14E0">
        <w:rPr>
          <w:rFonts w:cstheme="minorHAnsi"/>
        </w:rPr>
        <w:t>Michael Pierce</w:t>
      </w:r>
      <w:r w:rsidR="0030068F" w:rsidRPr="00CD14E0">
        <w:rPr>
          <w:rFonts w:cstheme="minorHAnsi"/>
        </w:rPr>
        <w:t>,</w:t>
      </w:r>
      <w:r w:rsidR="00750915" w:rsidRPr="00CD14E0">
        <w:rPr>
          <w:rFonts w:cstheme="minorHAnsi"/>
        </w:rPr>
        <w:t xml:space="preserve"> </w:t>
      </w:r>
      <w:r w:rsidR="00831C5E">
        <w:rPr>
          <w:rFonts w:cstheme="minorHAnsi"/>
        </w:rPr>
        <w:t xml:space="preserve">Patrick Burns, </w:t>
      </w:r>
      <w:r w:rsidR="00861DBD">
        <w:rPr>
          <w:rFonts w:cstheme="minorHAnsi"/>
        </w:rPr>
        <w:t>Ginney Bilbray</w:t>
      </w:r>
      <w:r w:rsidR="00750915" w:rsidRPr="00CD14E0">
        <w:rPr>
          <w:rFonts w:cstheme="minorHAnsi"/>
        </w:rPr>
        <w:t>,</w:t>
      </w:r>
      <w:r w:rsidR="009558FC">
        <w:rPr>
          <w:rFonts w:cstheme="minorHAnsi"/>
        </w:rPr>
        <w:t xml:space="preserve"> and</w:t>
      </w:r>
      <w:r w:rsidR="00750915" w:rsidRPr="00CD14E0">
        <w:rPr>
          <w:rFonts w:cstheme="minorHAnsi"/>
        </w:rPr>
        <w:t xml:space="preserve"> </w:t>
      </w:r>
      <w:r w:rsidR="00F844F9">
        <w:rPr>
          <w:rFonts w:cstheme="minorHAnsi"/>
        </w:rPr>
        <w:t>Dr. Irina Del Genio</w:t>
      </w:r>
      <w:r w:rsidR="009558FC">
        <w:rPr>
          <w:rFonts w:cstheme="minorHAnsi"/>
        </w:rPr>
        <w:t>.</w:t>
      </w:r>
    </w:p>
    <w:p w14:paraId="7F8010E5" w14:textId="77777777" w:rsidR="0002117D" w:rsidRPr="000C28AE" w:rsidRDefault="0002117D" w:rsidP="00022F83">
      <w:pPr>
        <w:spacing w:after="0" w:line="240" w:lineRule="auto"/>
        <w:rPr>
          <w:rFonts w:cstheme="minorHAnsi"/>
        </w:rPr>
      </w:pPr>
    </w:p>
    <w:tbl>
      <w:tblPr>
        <w:tblStyle w:val="TableGrid"/>
        <w:tblW w:w="10609" w:type="dxa"/>
        <w:tblLook w:val="04A0" w:firstRow="1" w:lastRow="0" w:firstColumn="1" w:lastColumn="0" w:noHBand="0" w:noVBand="1"/>
      </w:tblPr>
      <w:tblGrid>
        <w:gridCol w:w="2605"/>
        <w:gridCol w:w="8004"/>
      </w:tblGrid>
      <w:tr w:rsidR="000E7664" w:rsidRPr="000C28AE" w14:paraId="2967190D" w14:textId="77777777" w:rsidTr="00861DBD">
        <w:trPr>
          <w:trHeight w:val="134"/>
        </w:trPr>
        <w:tc>
          <w:tcPr>
            <w:tcW w:w="2605" w:type="dxa"/>
          </w:tcPr>
          <w:p w14:paraId="339D9350" w14:textId="3BB71939" w:rsidR="00850C99" w:rsidRPr="000C28AE" w:rsidRDefault="00850C99">
            <w:pPr>
              <w:rPr>
                <w:rFonts w:cstheme="minorHAnsi"/>
                <w:b/>
              </w:rPr>
            </w:pPr>
            <w:r w:rsidRPr="000C28AE">
              <w:rPr>
                <w:rFonts w:cstheme="minorHAnsi"/>
                <w:b/>
              </w:rPr>
              <w:t>ITEM</w:t>
            </w:r>
          </w:p>
        </w:tc>
        <w:tc>
          <w:tcPr>
            <w:tcW w:w="8004" w:type="dxa"/>
          </w:tcPr>
          <w:p w14:paraId="3F292B18" w14:textId="77777777" w:rsidR="00850C99" w:rsidRPr="000C28AE" w:rsidRDefault="00850C99">
            <w:pPr>
              <w:rPr>
                <w:rFonts w:cstheme="minorHAnsi"/>
                <w:b/>
              </w:rPr>
            </w:pPr>
            <w:r w:rsidRPr="000C28AE">
              <w:rPr>
                <w:rFonts w:cstheme="minorHAnsi"/>
                <w:b/>
              </w:rPr>
              <w:t>ACTION</w:t>
            </w:r>
          </w:p>
        </w:tc>
      </w:tr>
      <w:tr w:rsidR="00A52437" w:rsidRPr="000C28AE" w14:paraId="72A41609" w14:textId="77777777" w:rsidTr="00861DBD">
        <w:trPr>
          <w:trHeight w:val="1583"/>
        </w:trPr>
        <w:tc>
          <w:tcPr>
            <w:tcW w:w="2605" w:type="dxa"/>
          </w:tcPr>
          <w:p w14:paraId="685C0316" w14:textId="5F412C64" w:rsidR="00A52437" w:rsidRPr="00DB627B" w:rsidRDefault="005263A7" w:rsidP="00DB627B">
            <w:pPr>
              <w:pStyle w:val="NoSpacing"/>
              <w:numPr>
                <w:ilvl w:val="0"/>
                <w:numId w:val="46"/>
              </w:numPr>
              <w:rPr>
                <w:rFonts w:cstheme="minorHAnsi"/>
              </w:rPr>
            </w:pPr>
            <w:r>
              <w:rPr>
                <w:rFonts w:cstheme="minorHAnsi"/>
              </w:rPr>
              <w:t>Marketing Plan</w:t>
            </w:r>
            <w:r w:rsidR="00DB627B" w:rsidRPr="00DB627B">
              <w:rPr>
                <w:rFonts w:cstheme="minorHAnsi"/>
              </w:rPr>
              <w:t xml:space="preserve"> Update </w:t>
            </w:r>
          </w:p>
        </w:tc>
        <w:tc>
          <w:tcPr>
            <w:tcW w:w="8004" w:type="dxa"/>
            <w:shd w:val="clear" w:color="auto" w:fill="auto"/>
          </w:tcPr>
          <w:p w14:paraId="2CEF47D9" w14:textId="194DFF54" w:rsidR="00F844F9" w:rsidRPr="00861DBD" w:rsidRDefault="00861DBD" w:rsidP="00861DBD">
            <w:pPr>
              <w:pStyle w:val="bullet-points"/>
              <w:numPr>
                <w:ilvl w:val="0"/>
                <w:numId w:val="46"/>
              </w:numPr>
              <w:spacing w:before="105" w:beforeAutospacing="0"/>
              <w:jc w:val="both"/>
              <w:rPr>
                <w:rFonts w:asciiTheme="minorHAnsi" w:hAnsiTheme="minorHAnsi" w:cstheme="minorHAnsi"/>
                <w:sz w:val="22"/>
                <w:szCs w:val="22"/>
              </w:rPr>
            </w:pPr>
            <w:r>
              <w:rPr>
                <w:rFonts w:asciiTheme="minorHAnsi" w:hAnsiTheme="minorHAnsi" w:cstheme="minorHAnsi"/>
                <w:sz w:val="22"/>
                <w:szCs w:val="22"/>
              </w:rPr>
              <w:t xml:space="preserve">Tyler’s presentation provided a comprehensive view of the marketing department’s broad responsibilities, including internal and external communication, media relations, paid advertising, and collaboration with other departments. Their primary goal is to raise community awareness about the college's offerings. He also stressed the importance of balancing organic and paid advertising, targeting non-traditional students, and promoting various initiatives. Tyler and his can offer consultation and support for departments needing marketing guidance. </w:t>
            </w:r>
            <w:r w:rsidRPr="00861DBD">
              <w:rPr>
                <w:rFonts w:asciiTheme="minorHAnsi" w:hAnsiTheme="minorHAnsi" w:cstheme="minorHAnsi"/>
                <w:sz w:val="22"/>
                <w:szCs w:val="22"/>
              </w:rPr>
              <w:t xml:space="preserve"> </w:t>
            </w:r>
          </w:p>
        </w:tc>
      </w:tr>
      <w:tr w:rsidR="000C28AE" w:rsidRPr="000C28AE" w14:paraId="29216E96" w14:textId="77777777" w:rsidTr="00861DBD">
        <w:trPr>
          <w:trHeight w:val="1121"/>
        </w:trPr>
        <w:tc>
          <w:tcPr>
            <w:tcW w:w="2605" w:type="dxa"/>
          </w:tcPr>
          <w:p w14:paraId="17A0228E" w14:textId="52C14DC0" w:rsidR="000C28AE" w:rsidRPr="00DB627B" w:rsidRDefault="000C28AE" w:rsidP="00DB627B">
            <w:pPr>
              <w:pStyle w:val="NoSpacing"/>
              <w:numPr>
                <w:ilvl w:val="0"/>
                <w:numId w:val="46"/>
              </w:numPr>
              <w:rPr>
                <w:rFonts w:cstheme="minorHAnsi"/>
              </w:rPr>
            </w:pPr>
            <w:r w:rsidRPr="00DB627B">
              <w:rPr>
                <w:rFonts w:cstheme="minorHAnsi"/>
              </w:rPr>
              <w:t>SPC Education</w:t>
            </w:r>
          </w:p>
        </w:tc>
        <w:tc>
          <w:tcPr>
            <w:tcW w:w="8004" w:type="dxa"/>
            <w:shd w:val="clear" w:color="auto" w:fill="auto"/>
          </w:tcPr>
          <w:p w14:paraId="2BA087C8" w14:textId="77777777" w:rsidR="005263A7" w:rsidRDefault="005263A7" w:rsidP="005263A7">
            <w:pPr>
              <w:pStyle w:val="NoSpacing"/>
              <w:numPr>
                <w:ilvl w:val="0"/>
                <w:numId w:val="46"/>
              </w:numPr>
              <w:rPr>
                <w:rFonts w:cstheme="minorHAnsi"/>
              </w:rPr>
            </w:pPr>
            <w:r w:rsidRPr="005263A7">
              <w:rPr>
                <w:rFonts w:cstheme="minorHAnsi"/>
                <w:shd w:val="clear" w:color="auto" w:fill="FFFFFF"/>
              </w:rPr>
              <w:t>New For-Profit Community College Aims for 50% Completion Rate Online</w:t>
            </w:r>
            <w:r w:rsidRPr="005263A7">
              <w:rPr>
                <w:rFonts w:cstheme="minorHAnsi"/>
              </w:rPr>
              <w:t xml:space="preserve"> (Linda S. Dean H.)</w:t>
            </w:r>
          </w:p>
          <w:p w14:paraId="75B886C1" w14:textId="185C134C" w:rsidR="00861DBD" w:rsidRPr="00861DBD" w:rsidRDefault="00861DBD" w:rsidP="00861DBD">
            <w:pPr>
              <w:pStyle w:val="NoSpacing"/>
              <w:numPr>
                <w:ilvl w:val="1"/>
                <w:numId w:val="46"/>
              </w:numPr>
              <w:rPr>
                <w:rFonts w:cstheme="minorHAnsi"/>
              </w:rPr>
            </w:pPr>
            <w:r>
              <w:rPr>
                <w:rFonts w:cstheme="minorHAnsi"/>
              </w:rPr>
              <w:t xml:space="preserve">Linda and Dean discussed a new online community college model called </w:t>
            </w:r>
            <w:proofErr w:type="spellStart"/>
            <w:r>
              <w:rPr>
                <w:rFonts w:cstheme="minorHAnsi"/>
              </w:rPr>
              <w:t>CampusStudy</w:t>
            </w:r>
            <w:proofErr w:type="spellEnd"/>
            <w:r>
              <w:rPr>
                <w:rFonts w:cstheme="minorHAnsi"/>
              </w:rPr>
              <w:t xml:space="preserve">. This online institution aims to enhance student success by offering synchronous online instruction, high-quality adjunct professors, full-time enrollment, student cohort groups, personalized advising, and free tutoring in critical areas like math and writing.  </w:t>
            </w:r>
            <w:proofErr w:type="spellStart"/>
            <w:r w:rsidRPr="00861DBD">
              <w:rPr>
                <w:rFonts w:cstheme="minorHAnsi"/>
              </w:rPr>
              <w:t>CampusStudy</w:t>
            </w:r>
            <w:proofErr w:type="spellEnd"/>
            <w:r w:rsidRPr="00861DBD">
              <w:rPr>
                <w:rFonts w:cstheme="minorHAnsi"/>
              </w:rPr>
              <w:t xml:space="preserve">, the online college, takes a unique approach to tuition and fees by matching them to students' Pell Grants, streamlining costs. Additionally, they acquired an accredited college in Sacramento and emphasized a </w:t>
            </w:r>
            <w:r w:rsidRPr="00861DBD">
              <w:rPr>
                <w:rFonts w:cstheme="minorHAnsi"/>
              </w:rPr>
              <w:t>whole</w:t>
            </w:r>
            <w:r w:rsidRPr="00861DBD">
              <w:rPr>
                <w:rFonts w:cstheme="minorHAnsi"/>
              </w:rPr>
              <w:t xml:space="preserve"> approach to student well-being. While </w:t>
            </w:r>
            <w:proofErr w:type="spellStart"/>
            <w:r w:rsidRPr="00861DBD">
              <w:rPr>
                <w:rFonts w:cstheme="minorHAnsi"/>
              </w:rPr>
              <w:t>CampusStudy</w:t>
            </w:r>
            <w:proofErr w:type="spellEnd"/>
            <w:r w:rsidRPr="00861DBD">
              <w:rPr>
                <w:rFonts w:cstheme="minorHAnsi"/>
              </w:rPr>
              <w:t xml:space="preserve"> is relatively new, </w:t>
            </w:r>
            <w:r w:rsidRPr="00861DBD">
              <w:rPr>
                <w:rFonts w:cstheme="minorHAnsi"/>
              </w:rPr>
              <w:t>its</w:t>
            </w:r>
            <w:r w:rsidRPr="00861DBD">
              <w:rPr>
                <w:rFonts w:cstheme="minorHAnsi"/>
              </w:rPr>
              <w:t xml:space="preserve"> model and innovative approach show promise, and it will be interesting to see how it impacts the field of education.</w:t>
            </w:r>
          </w:p>
          <w:p w14:paraId="4885DF85" w14:textId="77777777" w:rsidR="005263A7" w:rsidRPr="005263A7" w:rsidRDefault="005263A7" w:rsidP="005263A7">
            <w:pPr>
              <w:pStyle w:val="NoSpacing"/>
              <w:ind w:left="1440"/>
              <w:rPr>
                <w:rFonts w:cstheme="minorHAnsi"/>
              </w:rPr>
            </w:pPr>
          </w:p>
          <w:p w14:paraId="52DCBF51" w14:textId="77777777" w:rsidR="005263A7" w:rsidRDefault="005263A7" w:rsidP="005263A7">
            <w:pPr>
              <w:pStyle w:val="NoSpacing"/>
              <w:numPr>
                <w:ilvl w:val="0"/>
                <w:numId w:val="46"/>
              </w:numPr>
              <w:rPr>
                <w:rFonts w:cstheme="minorHAnsi"/>
              </w:rPr>
            </w:pPr>
            <w:r w:rsidRPr="005263A7">
              <w:rPr>
                <w:rFonts w:cstheme="minorHAnsi"/>
                <w:shd w:val="clear" w:color="auto" w:fill="FFFFFF"/>
              </w:rPr>
              <w:t>Outlier - Golden Age of Design Video https://www.youtube.com/watch?v=cpnHasPTvU0</w:t>
            </w:r>
            <w:r w:rsidRPr="005263A7">
              <w:rPr>
                <w:rFonts w:cstheme="minorHAnsi"/>
              </w:rPr>
              <w:t xml:space="preserve"> (Tyler R., Karen J.)</w:t>
            </w:r>
          </w:p>
          <w:p w14:paraId="755A6D56" w14:textId="2B04B667" w:rsidR="000C28AE" w:rsidRPr="00861DBD" w:rsidRDefault="00861DBD" w:rsidP="00861DBD">
            <w:pPr>
              <w:pStyle w:val="NoSpacing"/>
              <w:numPr>
                <w:ilvl w:val="1"/>
                <w:numId w:val="46"/>
              </w:numPr>
              <w:rPr>
                <w:rFonts w:cstheme="minorHAnsi"/>
              </w:rPr>
            </w:pPr>
            <w:r w:rsidRPr="00861DBD">
              <w:rPr>
                <w:rFonts w:cstheme="minorHAnsi"/>
              </w:rPr>
              <w:t xml:space="preserve">In a presentation on educational design, Erin Rasmussen, CEO of Outliers, emphasized the importance of understanding the "why" behind learning and teaching, distinguishing access to information from actual education, and adapting to the evolving expectations in education, particularly influenced by the changes brought about by Covid-19. This discussion underscored the significance of instructors in the learning process, the need for one-on-one interactions and tutoring, and the critical role of visual appeal in attracting students to online education. The </w:t>
            </w:r>
            <w:r w:rsidRPr="00861DBD">
              <w:rPr>
                <w:rFonts w:cstheme="minorHAnsi"/>
              </w:rPr>
              <w:t>discussion</w:t>
            </w:r>
            <w:r w:rsidRPr="00861DBD">
              <w:rPr>
                <w:rFonts w:cstheme="minorHAnsi"/>
              </w:rPr>
              <w:t xml:space="preserve"> encouraged innovation and embraced the idea that trying and failing is a crucial part of the journey toward success, ultimately aiming to create engaging and effective online learning environments.</w:t>
            </w:r>
          </w:p>
        </w:tc>
      </w:tr>
    </w:tbl>
    <w:p w14:paraId="03F30366" w14:textId="759E4215" w:rsidR="009065F5" w:rsidRDefault="0023088A" w:rsidP="000F7980">
      <w:pPr>
        <w:rPr>
          <w:rFonts w:cstheme="minorHAnsi"/>
          <w:bCs/>
        </w:rPr>
      </w:pPr>
      <w:r w:rsidRPr="000C28AE">
        <w:rPr>
          <w:rFonts w:cstheme="minorHAnsi"/>
          <w:bCs/>
        </w:rPr>
        <w:t>Zoom link:</w:t>
      </w:r>
      <w:r w:rsidR="005263A7">
        <w:rPr>
          <w:rFonts w:cstheme="minorHAnsi"/>
          <w:bCs/>
        </w:rPr>
        <w:t xml:space="preserve"> </w:t>
      </w:r>
      <w:hyperlink r:id="rId9" w:history="1">
        <w:r w:rsidR="00D065D5" w:rsidRPr="002A683E">
          <w:rPr>
            <w:rStyle w:val="Hyperlink"/>
            <w:rFonts w:cstheme="minorHAnsi"/>
            <w:bCs/>
          </w:rPr>
          <w:t>https://yavapai.hosted.panopto.com/Panopto/Pages/Viewer.aspx?id=5fe14828-e829-456b-a992-b0ac01233b15&amp;start=351.374484</w:t>
        </w:r>
      </w:hyperlink>
    </w:p>
    <w:p w14:paraId="1453A4BD" w14:textId="77777777" w:rsidR="00D065D5" w:rsidRDefault="00D065D5" w:rsidP="000F7980">
      <w:pPr>
        <w:rPr>
          <w:rFonts w:cstheme="minorHAnsi"/>
          <w:bCs/>
        </w:rPr>
      </w:pPr>
    </w:p>
    <w:p w14:paraId="257FAACD" w14:textId="77777777" w:rsidR="00923F86" w:rsidRPr="000C28AE" w:rsidRDefault="00923F86" w:rsidP="000F7980">
      <w:pPr>
        <w:rPr>
          <w:rFonts w:cstheme="minorHAnsi"/>
          <w:bCs/>
        </w:rPr>
      </w:pPr>
    </w:p>
    <w:sectPr w:rsidR="00923F86" w:rsidRPr="000C28AE" w:rsidSect="004E4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AD1"/>
    <w:multiLevelType w:val="hybridMultilevel"/>
    <w:tmpl w:val="93D2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794D"/>
    <w:multiLevelType w:val="hybridMultilevel"/>
    <w:tmpl w:val="9C32D2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520A5"/>
    <w:multiLevelType w:val="multilevel"/>
    <w:tmpl w:val="22DC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A5D9D"/>
    <w:multiLevelType w:val="multilevel"/>
    <w:tmpl w:val="1A524378"/>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495"/>
        </w:tabs>
        <w:ind w:left="-495" w:hanging="360"/>
      </w:pPr>
      <w:rPr>
        <w:rFonts w:ascii="Courier New" w:hAnsi="Courier New" w:hint="default"/>
        <w:sz w:val="20"/>
      </w:rPr>
    </w:lvl>
    <w:lvl w:ilvl="2" w:tentative="1">
      <w:start w:val="1"/>
      <w:numFmt w:val="bullet"/>
      <w:lvlText w:val=""/>
      <w:lvlJc w:val="left"/>
      <w:pPr>
        <w:tabs>
          <w:tab w:val="num" w:pos="225"/>
        </w:tabs>
        <w:ind w:left="225" w:hanging="360"/>
      </w:pPr>
      <w:rPr>
        <w:rFonts w:ascii="Wingdings" w:hAnsi="Wingdings" w:hint="default"/>
        <w:sz w:val="20"/>
      </w:rPr>
    </w:lvl>
    <w:lvl w:ilvl="3" w:tentative="1">
      <w:start w:val="1"/>
      <w:numFmt w:val="bullet"/>
      <w:lvlText w:val=""/>
      <w:lvlJc w:val="left"/>
      <w:pPr>
        <w:tabs>
          <w:tab w:val="num" w:pos="945"/>
        </w:tabs>
        <w:ind w:left="945" w:hanging="360"/>
      </w:pPr>
      <w:rPr>
        <w:rFonts w:ascii="Wingdings" w:hAnsi="Wingdings" w:hint="default"/>
        <w:sz w:val="20"/>
      </w:rPr>
    </w:lvl>
    <w:lvl w:ilvl="4" w:tentative="1">
      <w:start w:val="1"/>
      <w:numFmt w:val="bullet"/>
      <w:lvlText w:val=""/>
      <w:lvlJc w:val="left"/>
      <w:pPr>
        <w:tabs>
          <w:tab w:val="num" w:pos="1665"/>
        </w:tabs>
        <w:ind w:left="1665" w:hanging="360"/>
      </w:pPr>
      <w:rPr>
        <w:rFonts w:ascii="Wingdings" w:hAnsi="Wingdings" w:hint="default"/>
        <w:sz w:val="20"/>
      </w:rPr>
    </w:lvl>
    <w:lvl w:ilvl="5" w:tentative="1">
      <w:start w:val="1"/>
      <w:numFmt w:val="bullet"/>
      <w:lvlText w:val=""/>
      <w:lvlJc w:val="left"/>
      <w:pPr>
        <w:tabs>
          <w:tab w:val="num" w:pos="2385"/>
        </w:tabs>
        <w:ind w:left="2385" w:hanging="360"/>
      </w:pPr>
      <w:rPr>
        <w:rFonts w:ascii="Wingdings" w:hAnsi="Wingdings" w:hint="default"/>
        <w:sz w:val="20"/>
      </w:rPr>
    </w:lvl>
    <w:lvl w:ilvl="6" w:tentative="1">
      <w:start w:val="1"/>
      <w:numFmt w:val="bullet"/>
      <w:lvlText w:val=""/>
      <w:lvlJc w:val="left"/>
      <w:pPr>
        <w:tabs>
          <w:tab w:val="num" w:pos="3105"/>
        </w:tabs>
        <w:ind w:left="3105" w:hanging="360"/>
      </w:pPr>
      <w:rPr>
        <w:rFonts w:ascii="Wingdings" w:hAnsi="Wingdings" w:hint="default"/>
        <w:sz w:val="20"/>
      </w:rPr>
    </w:lvl>
    <w:lvl w:ilvl="7" w:tentative="1">
      <w:start w:val="1"/>
      <w:numFmt w:val="bullet"/>
      <w:lvlText w:val=""/>
      <w:lvlJc w:val="left"/>
      <w:pPr>
        <w:tabs>
          <w:tab w:val="num" w:pos="3825"/>
        </w:tabs>
        <w:ind w:left="3825" w:hanging="360"/>
      </w:pPr>
      <w:rPr>
        <w:rFonts w:ascii="Wingdings" w:hAnsi="Wingdings" w:hint="default"/>
        <w:sz w:val="20"/>
      </w:rPr>
    </w:lvl>
    <w:lvl w:ilvl="8" w:tentative="1">
      <w:start w:val="1"/>
      <w:numFmt w:val="bullet"/>
      <w:lvlText w:val=""/>
      <w:lvlJc w:val="left"/>
      <w:pPr>
        <w:tabs>
          <w:tab w:val="num" w:pos="4545"/>
        </w:tabs>
        <w:ind w:left="4545" w:hanging="360"/>
      </w:pPr>
      <w:rPr>
        <w:rFonts w:ascii="Wingdings" w:hAnsi="Wingdings" w:hint="default"/>
        <w:sz w:val="20"/>
      </w:rPr>
    </w:lvl>
  </w:abstractNum>
  <w:abstractNum w:abstractNumId="4" w15:restartNumberingAfterBreak="0">
    <w:nsid w:val="0B4D2FBF"/>
    <w:multiLevelType w:val="hybridMultilevel"/>
    <w:tmpl w:val="0210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C026F"/>
    <w:multiLevelType w:val="hybridMultilevel"/>
    <w:tmpl w:val="939644AE"/>
    <w:lvl w:ilvl="0" w:tplc="FFFFFFFF">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F7068E"/>
    <w:multiLevelType w:val="hybridMultilevel"/>
    <w:tmpl w:val="CA8AC8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86171"/>
    <w:multiLevelType w:val="hybridMultilevel"/>
    <w:tmpl w:val="D6F061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92025"/>
    <w:multiLevelType w:val="hybridMultilevel"/>
    <w:tmpl w:val="D23CD9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8947AC"/>
    <w:multiLevelType w:val="multilevel"/>
    <w:tmpl w:val="9834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995308"/>
    <w:multiLevelType w:val="multilevel"/>
    <w:tmpl w:val="4184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51091"/>
    <w:multiLevelType w:val="hybridMultilevel"/>
    <w:tmpl w:val="864ECA50"/>
    <w:lvl w:ilvl="0" w:tplc="CD9C76F2">
      <w:start w:val="3"/>
      <w:numFmt w:val="lowerLetter"/>
      <w:lvlText w:val="%1."/>
      <w:lvlJc w:val="left"/>
      <w:pPr>
        <w:ind w:left="720" w:hanging="360"/>
      </w:pPr>
      <w:rPr>
        <w:rFonts w:ascii="Times New Roman" w:hAnsi="Times New Roman"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82376"/>
    <w:multiLevelType w:val="hybridMultilevel"/>
    <w:tmpl w:val="C59EDA8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F41129"/>
    <w:multiLevelType w:val="hybridMultilevel"/>
    <w:tmpl w:val="1CC637EE"/>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CF2DE7"/>
    <w:multiLevelType w:val="hybridMultilevel"/>
    <w:tmpl w:val="11CE5B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F51722"/>
    <w:multiLevelType w:val="hybridMultilevel"/>
    <w:tmpl w:val="47B4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704C7"/>
    <w:multiLevelType w:val="hybridMultilevel"/>
    <w:tmpl w:val="DBF28908"/>
    <w:lvl w:ilvl="0" w:tplc="04090019">
      <w:start w:val="1"/>
      <w:numFmt w:val="lowerLetter"/>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7" w15:restartNumberingAfterBreak="0">
    <w:nsid w:val="2D43103F"/>
    <w:multiLevelType w:val="hybridMultilevel"/>
    <w:tmpl w:val="42D2F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75ECF"/>
    <w:multiLevelType w:val="hybridMultilevel"/>
    <w:tmpl w:val="3580B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67C37"/>
    <w:multiLevelType w:val="hybridMultilevel"/>
    <w:tmpl w:val="3F700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656F8"/>
    <w:multiLevelType w:val="hybridMultilevel"/>
    <w:tmpl w:val="F18632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46273D"/>
    <w:multiLevelType w:val="hybridMultilevel"/>
    <w:tmpl w:val="7096927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496B5090"/>
    <w:multiLevelType w:val="hybridMultilevel"/>
    <w:tmpl w:val="269E0248"/>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B">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040D14"/>
    <w:multiLevelType w:val="hybridMultilevel"/>
    <w:tmpl w:val="E6F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C3121"/>
    <w:multiLevelType w:val="multilevel"/>
    <w:tmpl w:val="0578392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4D03349A"/>
    <w:multiLevelType w:val="hybridMultilevel"/>
    <w:tmpl w:val="FC8058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842A1"/>
    <w:multiLevelType w:val="hybridMultilevel"/>
    <w:tmpl w:val="364ED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2460B"/>
    <w:multiLevelType w:val="hybridMultilevel"/>
    <w:tmpl w:val="C778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F150A"/>
    <w:multiLevelType w:val="multilevel"/>
    <w:tmpl w:val="AF3887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5B700E62"/>
    <w:multiLevelType w:val="hybridMultilevel"/>
    <w:tmpl w:val="F1920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B58C8"/>
    <w:multiLevelType w:val="hybridMultilevel"/>
    <w:tmpl w:val="1A989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26422"/>
    <w:multiLevelType w:val="hybridMultilevel"/>
    <w:tmpl w:val="C7BE7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6402A"/>
    <w:multiLevelType w:val="hybridMultilevel"/>
    <w:tmpl w:val="C564034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F1364D"/>
    <w:multiLevelType w:val="hybridMultilevel"/>
    <w:tmpl w:val="F21CC4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394274"/>
    <w:multiLevelType w:val="hybridMultilevel"/>
    <w:tmpl w:val="671C0B0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2090D"/>
    <w:multiLevelType w:val="hybridMultilevel"/>
    <w:tmpl w:val="54A8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A342A"/>
    <w:multiLevelType w:val="hybridMultilevel"/>
    <w:tmpl w:val="F5488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A7587"/>
    <w:multiLevelType w:val="hybridMultilevel"/>
    <w:tmpl w:val="F5C890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4465B2"/>
    <w:multiLevelType w:val="hybridMultilevel"/>
    <w:tmpl w:val="C7D01B9A"/>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D">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05F3A0C"/>
    <w:multiLevelType w:val="multilevel"/>
    <w:tmpl w:val="4A14483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70A07164"/>
    <w:multiLevelType w:val="hybridMultilevel"/>
    <w:tmpl w:val="9DDA2B5C"/>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2806B6"/>
    <w:multiLevelType w:val="hybridMultilevel"/>
    <w:tmpl w:val="57CCB1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DB32DB"/>
    <w:multiLevelType w:val="hybridMultilevel"/>
    <w:tmpl w:val="5C7C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04DC3"/>
    <w:multiLevelType w:val="multilevel"/>
    <w:tmpl w:val="CE5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87288"/>
    <w:multiLevelType w:val="hybridMultilevel"/>
    <w:tmpl w:val="4DE6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B2895"/>
    <w:multiLevelType w:val="hybridMultilevel"/>
    <w:tmpl w:val="098A3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6226E9"/>
    <w:multiLevelType w:val="hybridMultilevel"/>
    <w:tmpl w:val="D68EB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224072">
    <w:abstractNumId w:val="35"/>
  </w:num>
  <w:num w:numId="2" w16cid:durableId="1064527977">
    <w:abstractNumId w:val="7"/>
  </w:num>
  <w:num w:numId="3" w16cid:durableId="1300302200">
    <w:abstractNumId w:val="36"/>
  </w:num>
  <w:num w:numId="4" w16cid:durableId="283392948">
    <w:abstractNumId w:val="4"/>
  </w:num>
  <w:num w:numId="5" w16cid:durableId="62682553">
    <w:abstractNumId w:val="18"/>
  </w:num>
  <w:num w:numId="6" w16cid:durableId="362874042">
    <w:abstractNumId w:val="16"/>
  </w:num>
  <w:num w:numId="7" w16cid:durableId="386103107">
    <w:abstractNumId w:val="37"/>
  </w:num>
  <w:num w:numId="8" w16cid:durableId="1571236761">
    <w:abstractNumId w:val="33"/>
  </w:num>
  <w:num w:numId="9" w16cid:durableId="1568299222">
    <w:abstractNumId w:val="25"/>
  </w:num>
  <w:num w:numId="10" w16cid:durableId="1847013516">
    <w:abstractNumId w:val="40"/>
  </w:num>
  <w:num w:numId="11" w16cid:durableId="1549487242">
    <w:abstractNumId w:val="14"/>
  </w:num>
  <w:num w:numId="12" w16cid:durableId="1497722644">
    <w:abstractNumId w:val="34"/>
  </w:num>
  <w:num w:numId="13" w16cid:durableId="2007783460">
    <w:abstractNumId w:val="22"/>
  </w:num>
  <w:num w:numId="14" w16cid:durableId="1032270896">
    <w:abstractNumId w:val="38"/>
  </w:num>
  <w:num w:numId="15" w16cid:durableId="135539126">
    <w:abstractNumId w:val="5"/>
  </w:num>
  <w:num w:numId="16" w16cid:durableId="1981109286">
    <w:abstractNumId w:val="13"/>
  </w:num>
  <w:num w:numId="17" w16cid:durableId="1172523986">
    <w:abstractNumId w:val="20"/>
  </w:num>
  <w:num w:numId="18" w16cid:durableId="932007596">
    <w:abstractNumId w:val="31"/>
  </w:num>
  <w:num w:numId="19" w16cid:durableId="636422348">
    <w:abstractNumId w:val="17"/>
  </w:num>
  <w:num w:numId="20" w16cid:durableId="373165581">
    <w:abstractNumId w:val="23"/>
  </w:num>
  <w:num w:numId="21" w16cid:durableId="675428123">
    <w:abstractNumId w:val="27"/>
  </w:num>
  <w:num w:numId="22" w16cid:durableId="1531449361">
    <w:abstractNumId w:val="0"/>
  </w:num>
  <w:num w:numId="23" w16cid:durableId="1391272958">
    <w:abstractNumId w:val="42"/>
  </w:num>
  <w:num w:numId="24" w16cid:durableId="388918848">
    <w:abstractNumId w:val="26"/>
  </w:num>
  <w:num w:numId="25" w16cid:durableId="1179463192">
    <w:abstractNumId w:val="30"/>
  </w:num>
  <w:num w:numId="26" w16cid:durableId="648703793">
    <w:abstractNumId w:val="45"/>
  </w:num>
  <w:num w:numId="27" w16cid:durableId="1577320866">
    <w:abstractNumId w:val="32"/>
  </w:num>
  <w:num w:numId="28" w16cid:durableId="22828606">
    <w:abstractNumId w:val="6"/>
  </w:num>
  <w:num w:numId="29" w16cid:durableId="335885043">
    <w:abstractNumId w:val="12"/>
  </w:num>
  <w:num w:numId="30" w16cid:durableId="1975596116">
    <w:abstractNumId w:val="21"/>
  </w:num>
  <w:num w:numId="31" w16cid:durableId="922645957">
    <w:abstractNumId w:val="2"/>
  </w:num>
  <w:num w:numId="32" w16cid:durableId="1536380745">
    <w:abstractNumId w:val="43"/>
  </w:num>
  <w:num w:numId="33" w16cid:durableId="1797720927">
    <w:abstractNumId w:val="11"/>
  </w:num>
  <w:num w:numId="34" w16cid:durableId="360789399">
    <w:abstractNumId w:val="8"/>
  </w:num>
  <w:num w:numId="35" w16cid:durableId="1988588906">
    <w:abstractNumId w:val="19"/>
  </w:num>
  <w:num w:numId="36" w16cid:durableId="1092823082">
    <w:abstractNumId w:val="44"/>
  </w:num>
  <w:num w:numId="37" w16cid:durableId="1173839729">
    <w:abstractNumId w:val="3"/>
  </w:num>
  <w:num w:numId="38" w16cid:durableId="1096249063">
    <w:abstractNumId w:val="10"/>
  </w:num>
  <w:num w:numId="39" w16cid:durableId="666397313">
    <w:abstractNumId w:val="15"/>
  </w:num>
  <w:num w:numId="40" w16cid:durableId="990988048">
    <w:abstractNumId w:val="41"/>
  </w:num>
  <w:num w:numId="41" w16cid:durableId="802818101">
    <w:abstractNumId w:val="28"/>
  </w:num>
  <w:num w:numId="42" w16cid:durableId="8220506">
    <w:abstractNumId w:val="24"/>
  </w:num>
  <w:num w:numId="43" w16cid:durableId="440493279">
    <w:abstractNumId w:val="39"/>
  </w:num>
  <w:num w:numId="44" w16cid:durableId="119153561">
    <w:abstractNumId w:val="29"/>
  </w:num>
  <w:num w:numId="45" w16cid:durableId="1460223741">
    <w:abstractNumId w:val="1"/>
  </w:num>
  <w:num w:numId="46" w16cid:durableId="1508866829">
    <w:abstractNumId w:val="46"/>
  </w:num>
  <w:num w:numId="47" w16cid:durableId="142626649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0sjAzNjMwsTA0MDdV0lEKTi0uzszPAykwN6kFAMIehVEtAAAA"/>
  </w:docVars>
  <w:rsids>
    <w:rsidRoot w:val="00850C99"/>
    <w:rsid w:val="000076A4"/>
    <w:rsid w:val="0001056E"/>
    <w:rsid w:val="0002117D"/>
    <w:rsid w:val="00022F83"/>
    <w:rsid w:val="0002321C"/>
    <w:rsid w:val="00026D77"/>
    <w:rsid w:val="00027549"/>
    <w:rsid w:val="00031E83"/>
    <w:rsid w:val="00033457"/>
    <w:rsid w:val="00035902"/>
    <w:rsid w:val="00035C62"/>
    <w:rsid w:val="000530DB"/>
    <w:rsid w:val="0007402F"/>
    <w:rsid w:val="00085646"/>
    <w:rsid w:val="000A6DE3"/>
    <w:rsid w:val="000B51C6"/>
    <w:rsid w:val="000B5999"/>
    <w:rsid w:val="000C28AE"/>
    <w:rsid w:val="000E224E"/>
    <w:rsid w:val="000E3BE9"/>
    <w:rsid w:val="000E7664"/>
    <w:rsid w:val="000F0F36"/>
    <w:rsid w:val="000F7980"/>
    <w:rsid w:val="000F7AE8"/>
    <w:rsid w:val="0010144D"/>
    <w:rsid w:val="001130C1"/>
    <w:rsid w:val="0013265E"/>
    <w:rsid w:val="00134626"/>
    <w:rsid w:val="001347B3"/>
    <w:rsid w:val="00145985"/>
    <w:rsid w:val="00150829"/>
    <w:rsid w:val="00156FEA"/>
    <w:rsid w:val="00165FCB"/>
    <w:rsid w:val="0017259E"/>
    <w:rsid w:val="00175BE4"/>
    <w:rsid w:val="00193AEA"/>
    <w:rsid w:val="0019748C"/>
    <w:rsid w:val="001A4731"/>
    <w:rsid w:val="001B4804"/>
    <w:rsid w:val="001C1A6C"/>
    <w:rsid w:val="001F219F"/>
    <w:rsid w:val="001F2741"/>
    <w:rsid w:val="002019A9"/>
    <w:rsid w:val="00220502"/>
    <w:rsid w:val="0023088A"/>
    <w:rsid w:val="00233AAF"/>
    <w:rsid w:val="00236F9C"/>
    <w:rsid w:val="00247A5D"/>
    <w:rsid w:val="002574AD"/>
    <w:rsid w:val="00263DD3"/>
    <w:rsid w:val="00265FF1"/>
    <w:rsid w:val="00281770"/>
    <w:rsid w:val="002876B4"/>
    <w:rsid w:val="00290B29"/>
    <w:rsid w:val="00293EE5"/>
    <w:rsid w:val="002A2229"/>
    <w:rsid w:val="002B1233"/>
    <w:rsid w:val="002B5BF5"/>
    <w:rsid w:val="002D4D91"/>
    <w:rsid w:val="002D7885"/>
    <w:rsid w:val="0030068F"/>
    <w:rsid w:val="00306F9E"/>
    <w:rsid w:val="0031015D"/>
    <w:rsid w:val="0031122A"/>
    <w:rsid w:val="003112F8"/>
    <w:rsid w:val="00311804"/>
    <w:rsid w:val="003163B3"/>
    <w:rsid w:val="003271DC"/>
    <w:rsid w:val="0033044C"/>
    <w:rsid w:val="0033478D"/>
    <w:rsid w:val="00363B03"/>
    <w:rsid w:val="0036707C"/>
    <w:rsid w:val="003739FE"/>
    <w:rsid w:val="00374FFA"/>
    <w:rsid w:val="00387798"/>
    <w:rsid w:val="003A23E7"/>
    <w:rsid w:val="003A2F95"/>
    <w:rsid w:val="003A51D8"/>
    <w:rsid w:val="003A56A2"/>
    <w:rsid w:val="003B79A8"/>
    <w:rsid w:val="003C317C"/>
    <w:rsid w:val="003D0437"/>
    <w:rsid w:val="003D397C"/>
    <w:rsid w:val="003D58BF"/>
    <w:rsid w:val="003E0F6C"/>
    <w:rsid w:val="003E1048"/>
    <w:rsid w:val="003E1528"/>
    <w:rsid w:val="003E4813"/>
    <w:rsid w:val="003E51AD"/>
    <w:rsid w:val="003F1135"/>
    <w:rsid w:val="003F450D"/>
    <w:rsid w:val="003F47B6"/>
    <w:rsid w:val="003F6558"/>
    <w:rsid w:val="00401D2E"/>
    <w:rsid w:val="00402CC6"/>
    <w:rsid w:val="004134C7"/>
    <w:rsid w:val="004172A8"/>
    <w:rsid w:val="0042161D"/>
    <w:rsid w:val="00437D6C"/>
    <w:rsid w:val="00455251"/>
    <w:rsid w:val="00455799"/>
    <w:rsid w:val="00474532"/>
    <w:rsid w:val="00495430"/>
    <w:rsid w:val="00496CA0"/>
    <w:rsid w:val="004B5CA2"/>
    <w:rsid w:val="004B5E3B"/>
    <w:rsid w:val="004C27F9"/>
    <w:rsid w:val="004C5A3C"/>
    <w:rsid w:val="004D62B7"/>
    <w:rsid w:val="004E42EF"/>
    <w:rsid w:val="004E448D"/>
    <w:rsid w:val="004E7010"/>
    <w:rsid w:val="004F06C7"/>
    <w:rsid w:val="005137F3"/>
    <w:rsid w:val="005227D5"/>
    <w:rsid w:val="00525E6D"/>
    <w:rsid w:val="005263A7"/>
    <w:rsid w:val="00526954"/>
    <w:rsid w:val="00527491"/>
    <w:rsid w:val="0053360E"/>
    <w:rsid w:val="00533B65"/>
    <w:rsid w:val="0054397A"/>
    <w:rsid w:val="0056674B"/>
    <w:rsid w:val="00585F58"/>
    <w:rsid w:val="00597688"/>
    <w:rsid w:val="005A078B"/>
    <w:rsid w:val="005A11FC"/>
    <w:rsid w:val="005A28A4"/>
    <w:rsid w:val="005D24E4"/>
    <w:rsid w:val="005D2ED8"/>
    <w:rsid w:val="005D5BC4"/>
    <w:rsid w:val="005D7314"/>
    <w:rsid w:val="005F15AA"/>
    <w:rsid w:val="005F1DDF"/>
    <w:rsid w:val="005F70F0"/>
    <w:rsid w:val="005F72C8"/>
    <w:rsid w:val="00603789"/>
    <w:rsid w:val="00604B8E"/>
    <w:rsid w:val="006079CE"/>
    <w:rsid w:val="00610BE3"/>
    <w:rsid w:val="0061176E"/>
    <w:rsid w:val="00617619"/>
    <w:rsid w:val="006271C8"/>
    <w:rsid w:val="006308CF"/>
    <w:rsid w:val="00634D3B"/>
    <w:rsid w:val="00637B2C"/>
    <w:rsid w:val="00642557"/>
    <w:rsid w:val="00662A68"/>
    <w:rsid w:val="00680AAE"/>
    <w:rsid w:val="00681DA2"/>
    <w:rsid w:val="00682C04"/>
    <w:rsid w:val="006A13D8"/>
    <w:rsid w:val="006A1681"/>
    <w:rsid w:val="006A37ED"/>
    <w:rsid w:val="006B3837"/>
    <w:rsid w:val="006C08AB"/>
    <w:rsid w:val="006D07B1"/>
    <w:rsid w:val="006E0E0A"/>
    <w:rsid w:val="006E6852"/>
    <w:rsid w:val="007105CA"/>
    <w:rsid w:val="007146EF"/>
    <w:rsid w:val="007158F9"/>
    <w:rsid w:val="00733F18"/>
    <w:rsid w:val="007371CC"/>
    <w:rsid w:val="00741D69"/>
    <w:rsid w:val="007473FB"/>
    <w:rsid w:val="00750915"/>
    <w:rsid w:val="0075267D"/>
    <w:rsid w:val="00752AAE"/>
    <w:rsid w:val="0075666C"/>
    <w:rsid w:val="00756D9E"/>
    <w:rsid w:val="0076286A"/>
    <w:rsid w:val="0076710F"/>
    <w:rsid w:val="00787A04"/>
    <w:rsid w:val="00795FDD"/>
    <w:rsid w:val="007971B0"/>
    <w:rsid w:val="00797CEC"/>
    <w:rsid w:val="007A0833"/>
    <w:rsid w:val="007A211E"/>
    <w:rsid w:val="007A23FC"/>
    <w:rsid w:val="007A58A7"/>
    <w:rsid w:val="007B1ADF"/>
    <w:rsid w:val="007B45A9"/>
    <w:rsid w:val="007B6AF8"/>
    <w:rsid w:val="007B7F57"/>
    <w:rsid w:val="007C31A4"/>
    <w:rsid w:val="007C4591"/>
    <w:rsid w:val="007C4F43"/>
    <w:rsid w:val="007D062F"/>
    <w:rsid w:val="007F0544"/>
    <w:rsid w:val="00813EAB"/>
    <w:rsid w:val="00820334"/>
    <w:rsid w:val="00823518"/>
    <w:rsid w:val="00831C5E"/>
    <w:rsid w:val="00850124"/>
    <w:rsid w:val="00850C99"/>
    <w:rsid w:val="00861DBD"/>
    <w:rsid w:val="00863A2A"/>
    <w:rsid w:val="00867980"/>
    <w:rsid w:val="00872303"/>
    <w:rsid w:val="00874D02"/>
    <w:rsid w:val="0087529A"/>
    <w:rsid w:val="00875C19"/>
    <w:rsid w:val="00876950"/>
    <w:rsid w:val="00883A09"/>
    <w:rsid w:val="008A11C4"/>
    <w:rsid w:val="008B050C"/>
    <w:rsid w:val="008C55DC"/>
    <w:rsid w:val="008D417D"/>
    <w:rsid w:val="008D4FDA"/>
    <w:rsid w:val="008E0889"/>
    <w:rsid w:val="008E5568"/>
    <w:rsid w:val="008E7A56"/>
    <w:rsid w:val="008F2F64"/>
    <w:rsid w:val="009024B8"/>
    <w:rsid w:val="00905506"/>
    <w:rsid w:val="009065F5"/>
    <w:rsid w:val="0092151A"/>
    <w:rsid w:val="00922B9C"/>
    <w:rsid w:val="00923C73"/>
    <w:rsid w:val="00923F86"/>
    <w:rsid w:val="009324A5"/>
    <w:rsid w:val="00933AF4"/>
    <w:rsid w:val="00940761"/>
    <w:rsid w:val="009558FC"/>
    <w:rsid w:val="009563A0"/>
    <w:rsid w:val="0095641E"/>
    <w:rsid w:val="009671B5"/>
    <w:rsid w:val="0098119F"/>
    <w:rsid w:val="0098774F"/>
    <w:rsid w:val="009A6EB7"/>
    <w:rsid w:val="009C45B6"/>
    <w:rsid w:val="009D072C"/>
    <w:rsid w:val="009D74ED"/>
    <w:rsid w:val="009E0FAF"/>
    <w:rsid w:val="009E3A7C"/>
    <w:rsid w:val="009F177B"/>
    <w:rsid w:val="00A1454B"/>
    <w:rsid w:val="00A171EF"/>
    <w:rsid w:val="00A225F1"/>
    <w:rsid w:val="00A24A07"/>
    <w:rsid w:val="00A25122"/>
    <w:rsid w:val="00A3565C"/>
    <w:rsid w:val="00A42BFD"/>
    <w:rsid w:val="00A51502"/>
    <w:rsid w:val="00A52437"/>
    <w:rsid w:val="00A57502"/>
    <w:rsid w:val="00A610AF"/>
    <w:rsid w:val="00A6311F"/>
    <w:rsid w:val="00A6372C"/>
    <w:rsid w:val="00A67D63"/>
    <w:rsid w:val="00A73B2B"/>
    <w:rsid w:val="00A757C4"/>
    <w:rsid w:val="00A8799A"/>
    <w:rsid w:val="00AB073E"/>
    <w:rsid w:val="00AB21E5"/>
    <w:rsid w:val="00AB77FF"/>
    <w:rsid w:val="00AC0FCE"/>
    <w:rsid w:val="00AD39A8"/>
    <w:rsid w:val="00AE239A"/>
    <w:rsid w:val="00AF33F5"/>
    <w:rsid w:val="00AF48F8"/>
    <w:rsid w:val="00AF67E1"/>
    <w:rsid w:val="00B145BD"/>
    <w:rsid w:val="00B14EF0"/>
    <w:rsid w:val="00B204FE"/>
    <w:rsid w:val="00B261D6"/>
    <w:rsid w:val="00B4048B"/>
    <w:rsid w:val="00B55960"/>
    <w:rsid w:val="00B60710"/>
    <w:rsid w:val="00B66C83"/>
    <w:rsid w:val="00B92702"/>
    <w:rsid w:val="00BA0FAC"/>
    <w:rsid w:val="00BA64C6"/>
    <w:rsid w:val="00BC521D"/>
    <w:rsid w:val="00BD3E0D"/>
    <w:rsid w:val="00BD507F"/>
    <w:rsid w:val="00BE5715"/>
    <w:rsid w:val="00BF663B"/>
    <w:rsid w:val="00BF7F98"/>
    <w:rsid w:val="00C03355"/>
    <w:rsid w:val="00C16864"/>
    <w:rsid w:val="00C1711B"/>
    <w:rsid w:val="00C2134F"/>
    <w:rsid w:val="00C33B5C"/>
    <w:rsid w:val="00C40F14"/>
    <w:rsid w:val="00C67AD1"/>
    <w:rsid w:val="00C70E79"/>
    <w:rsid w:val="00C74243"/>
    <w:rsid w:val="00C74860"/>
    <w:rsid w:val="00CA52DF"/>
    <w:rsid w:val="00CC008A"/>
    <w:rsid w:val="00CD14E0"/>
    <w:rsid w:val="00CE6F9F"/>
    <w:rsid w:val="00CF259E"/>
    <w:rsid w:val="00D065D5"/>
    <w:rsid w:val="00D12C1D"/>
    <w:rsid w:val="00D148D1"/>
    <w:rsid w:val="00D22F6B"/>
    <w:rsid w:val="00D46373"/>
    <w:rsid w:val="00D56938"/>
    <w:rsid w:val="00D6215D"/>
    <w:rsid w:val="00D671A7"/>
    <w:rsid w:val="00D7227E"/>
    <w:rsid w:val="00D81683"/>
    <w:rsid w:val="00D8347C"/>
    <w:rsid w:val="00DA7F72"/>
    <w:rsid w:val="00DB1ED9"/>
    <w:rsid w:val="00DB627B"/>
    <w:rsid w:val="00DB6BB0"/>
    <w:rsid w:val="00DC460A"/>
    <w:rsid w:val="00DD4AA5"/>
    <w:rsid w:val="00DD4F10"/>
    <w:rsid w:val="00DE22E1"/>
    <w:rsid w:val="00DE4016"/>
    <w:rsid w:val="00DF0137"/>
    <w:rsid w:val="00DF020D"/>
    <w:rsid w:val="00DF12B4"/>
    <w:rsid w:val="00E017CA"/>
    <w:rsid w:val="00E131BB"/>
    <w:rsid w:val="00E131EB"/>
    <w:rsid w:val="00E44DFD"/>
    <w:rsid w:val="00E508E1"/>
    <w:rsid w:val="00E518A7"/>
    <w:rsid w:val="00E518A8"/>
    <w:rsid w:val="00E55B03"/>
    <w:rsid w:val="00E57642"/>
    <w:rsid w:val="00E6148E"/>
    <w:rsid w:val="00E64698"/>
    <w:rsid w:val="00E81C6D"/>
    <w:rsid w:val="00E8362B"/>
    <w:rsid w:val="00E86519"/>
    <w:rsid w:val="00E94534"/>
    <w:rsid w:val="00E94C30"/>
    <w:rsid w:val="00EC574B"/>
    <w:rsid w:val="00EC6ECB"/>
    <w:rsid w:val="00EF33A1"/>
    <w:rsid w:val="00EF5578"/>
    <w:rsid w:val="00EF68CD"/>
    <w:rsid w:val="00F079E5"/>
    <w:rsid w:val="00F10FEB"/>
    <w:rsid w:val="00F20A6A"/>
    <w:rsid w:val="00F2462E"/>
    <w:rsid w:val="00F35916"/>
    <w:rsid w:val="00F748AA"/>
    <w:rsid w:val="00F844F9"/>
    <w:rsid w:val="00FA4909"/>
    <w:rsid w:val="00FB76BA"/>
    <w:rsid w:val="00FD6260"/>
    <w:rsid w:val="00FD7EAB"/>
    <w:rsid w:val="00FE0188"/>
    <w:rsid w:val="00FE7693"/>
    <w:rsid w:val="00FF044D"/>
    <w:rsid w:val="00F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A731"/>
  <w15:chartTrackingRefBased/>
  <w15:docId w15:val="{37953C66-07D9-4013-8CD9-E3F5A4A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72"/>
    <w:rPr>
      <w:rFonts w:ascii="Segoe UI" w:hAnsi="Segoe UI" w:cs="Segoe UI"/>
      <w:sz w:val="18"/>
      <w:szCs w:val="18"/>
    </w:rPr>
  </w:style>
  <w:style w:type="character" w:styleId="Hyperlink">
    <w:name w:val="Hyperlink"/>
    <w:basedOn w:val="DefaultParagraphFont"/>
    <w:uiPriority w:val="99"/>
    <w:unhideWhenUsed/>
    <w:rsid w:val="007105CA"/>
    <w:rPr>
      <w:color w:val="0563C1" w:themeColor="hyperlink"/>
      <w:u w:val="single"/>
    </w:rPr>
  </w:style>
  <w:style w:type="paragraph" w:styleId="NoSpacing">
    <w:name w:val="No Spacing"/>
    <w:uiPriority w:val="1"/>
    <w:qFormat/>
    <w:rsid w:val="00193AEA"/>
    <w:pPr>
      <w:spacing w:after="0" w:line="240" w:lineRule="auto"/>
    </w:pPr>
  </w:style>
  <w:style w:type="paragraph" w:styleId="ListParagraph">
    <w:name w:val="List Paragraph"/>
    <w:basedOn w:val="Normal"/>
    <w:uiPriority w:val="34"/>
    <w:qFormat/>
    <w:rsid w:val="006B3837"/>
    <w:pPr>
      <w:ind w:left="720"/>
      <w:contextualSpacing/>
    </w:pPr>
  </w:style>
  <w:style w:type="character" w:styleId="FollowedHyperlink">
    <w:name w:val="FollowedHyperlink"/>
    <w:basedOn w:val="DefaultParagraphFont"/>
    <w:uiPriority w:val="99"/>
    <w:semiHidden/>
    <w:unhideWhenUsed/>
    <w:rsid w:val="00E55B03"/>
    <w:rPr>
      <w:color w:val="954F72" w:themeColor="followedHyperlink"/>
      <w:u w:val="single"/>
    </w:rPr>
  </w:style>
  <w:style w:type="character" w:styleId="UnresolvedMention">
    <w:name w:val="Unresolved Mention"/>
    <w:basedOn w:val="DefaultParagraphFont"/>
    <w:uiPriority w:val="99"/>
    <w:semiHidden/>
    <w:unhideWhenUsed/>
    <w:rsid w:val="004E42EF"/>
    <w:rPr>
      <w:color w:val="605E5C"/>
      <w:shd w:val="clear" w:color="auto" w:fill="E1DFDD"/>
    </w:rPr>
  </w:style>
  <w:style w:type="paragraph" w:customStyle="1" w:styleId="bullet-points">
    <w:name w:val="bullet-points"/>
    <w:basedOn w:val="Normal"/>
    <w:rsid w:val="00B66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31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0C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28AE"/>
  </w:style>
  <w:style w:type="character" w:customStyle="1" w:styleId="eop">
    <w:name w:val="eop"/>
    <w:basedOn w:val="DefaultParagraphFont"/>
    <w:rsid w:val="000C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3399">
      <w:bodyDiv w:val="1"/>
      <w:marLeft w:val="0"/>
      <w:marRight w:val="0"/>
      <w:marTop w:val="0"/>
      <w:marBottom w:val="0"/>
      <w:divBdr>
        <w:top w:val="none" w:sz="0" w:space="0" w:color="auto"/>
        <w:left w:val="none" w:sz="0" w:space="0" w:color="auto"/>
        <w:bottom w:val="none" w:sz="0" w:space="0" w:color="auto"/>
        <w:right w:val="none" w:sz="0" w:space="0" w:color="auto"/>
      </w:divBdr>
      <w:divsChild>
        <w:div w:id="760643493">
          <w:marLeft w:val="0"/>
          <w:marRight w:val="0"/>
          <w:marTop w:val="0"/>
          <w:marBottom w:val="0"/>
          <w:divBdr>
            <w:top w:val="none" w:sz="0" w:space="0" w:color="auto"/>
            <w:left w:val="none" w:sz="0" w:space="0" w:color="auto"/>
            <w:bottom w:val="none" w:sz="0" w:space="0" w:color="auto"/>
            <w:right w:val="none" w:sz="0" w:space="0" w:color="auto"/>
          </w:divBdr>
        </w:div>
        <w:div w:id="211697026">
          <w:marLeft w:val="0"/>
          <w:marRight w:val="0"/>
          <w:marTop w:val="0"/>
          <w:marBottom w:val="0"/>
          <w:divBdr>
            <w:top w:val="none" w:sz="0" w:space="0" w:color="auto"/>
            <w:left w:val="none" w:sz="0" w:space="0" w:color="auto"/>
            <w:bottom w:val="none" w:sz="0" w:space="0" w:color="auto"/>
            <w:right w:val="none" w:sz="0" w:space="0" w:color="auto"/>
          </w:divBdr>
        </w:div>
        <w:div w:id="1267884506">
          <w:marLeft w:val="0"/>
          <w:marRight w:val="0"/>
          <w:marTop w:val="0"/>
          <w:marBottom w:val="0"/>
          <w:divBdr>
            <w:top w:val="none" w:sz="0" w:space="0" w:color="auto"/>
            <w:left w:val="none" w:sz="0" w:space="0" w:color="auto"/>
            <w:bottom w:val="none" w:sz="0" w:space="0" w:color="auto"/>
            <w:right w:val="none" w:sz="0" w:space="0" w:color="auto"/>
          </w:divBdr>
        </w:div>
        <w:div w:id="424306271">
          <w:marLeft w:val="0"/>
          <w:marRight w:val="0"/>
          <w:marTop w:val="0"/>
          <w:marBottom w:val="0"/>
          <w:divBdr>
            <w:top w:val="none" w:sz="0" w:space="0" w:color="auto"/>
            <w:left w:val="none" w:sz="0" w:space="0" w:color="auto"/>
            <w:bottom w:val="none" w:sz="0" w:space="0" w:color="auto"/>
            <w:right w:val="none" w:sz="0" w:space="0" w:color="auto"/>
          </w:divBdr>
        </w:div>
        <w:div w:id="1771967399">
          <w:marLeft w:val="0"/>
          <w:marRight w:val="0"/>
          <w:marTop w:val="0"/>
          <w:marBottom w:val="0"/>
          <w:divBdr>
            <w:top w:val="none" w:sz="0" w:space="0" w:color="auto"/>
            <w:left w:val="none" w:sz="0" w:space="0" w:color="auto"/>
            <w:bottom w:val="none" w:sz="0" w:space="0" w:color="auto"/>
            <w:right w:val="none" w:sz="0" w:space="0" w:color="auto"/>
          </w:divBdr>
        </w:div>
      </w:divsChild>
    </w:div>
    <w:div w:id="121727964">
      <w:bodyDiv w:val="1"/>
      <w:marLeft w:val="0"/>
      <w:marRight w:val="0"/>
      <w:marTop w:val="0"/>
      <w:marBottom w:val="0"/>
      <w:divBdr>
        <w:top w:val="none" w:sz="0" w:space="0" w:color="auto"/>
        <w:left w:val="none" w:sz="0" w:space="0" w:color="auto"/>
        <w:bottom w:val="none" w:sz="0" w:space="0" w:color="auto"/>
        <w:right w:val="none" w:sz="0" w:space="0" w:color="auto"/>
      </w:divBdr>
    </w:div>
    <w:div w:id="129135479">
      <w:bodyDiv w:val="1"/>
      <w:marLeft w:val="0"/>
      <w:marRight w:val="0"/>
      <w:marTop w:val="0"/>
      <w:marBottom w:val="0"/>
      <w:divBdr>
        <w:top w:val="none" w:sz="0" w:space="0" w:color="auto"/>
        <w:left w:val="none" w:sz="0" w:space="0" w:color="auto"/>
        <w:bottom w:val="none" w:sz="0" w:space="0" w:color="auto"/>
        <w:right w:val="none" w:sz="0" w:space="0" w:color="auto"/>
      </w:divBdr>
    </w:div>
    <w:div w:id="174804652">
      <w:bodyDiv w:val="1"/>
      <w:marLeft w:val="0"/>
      <w:marRight w:val="0"/>
      <w:marTop w:val="0"/>
      <w:marBottom w:val="0"/>
      <w:divBdr>
        <w:top w:val="none" w:sz="0" w:space="0" w:color="auto"/>
        <w:left w:val="none" w:sz="0" w:space="0" w:color="auto"/>
        <w:bottom w:val="none" w:sz="0" w:space="0" w:color="auto"/>
        <w:right w:val="none" w:sz="0" w:space="0" w:color="auto"/>
      </w:divBdr>
    </w:div>
    <w:div w:id="272136243">
      <w:bodyDiv w:val="1"/>
      <w:marLeft w:val="0"/>
      <w:marRight w:val="0"/>
      <w:marTop w:val="0"/>
      <w:marBottom w:val="0"/>
      <w:divBdr>
        <w:top w:val="none" w:sz="0" w:space="0" w:color="auto"/>
        <w:left w:val="none" w:sz="0" w:space="0" w:color="auto"/>
        <w:bottom w:val="none" w:sz="0" w:space="0" w:color="auto"/>
        <w:right w:val="none" w:sz="0" w:space="0" w:color="auto"/>
      </w:divBdr>
      <w:divsChild>
        <w:div w:id="1959871600">
          <w:marLeft w:val="547"/>
          <w:marRight w:val="0"/>
          <w:marTop w:val="0"/>
          <w:marBottom w:val="0"/>
          <w:divBdr>
            <w:top w:val="none" w:sz="0" w:space="0" w:color="auto"/>
            <w:left w:val="none" w:sz="0" w:space="0" w:color="auto"/>
            <w:bottom w:val="none" w:sz="0" w:space="0" w:color="auto"/>
            <w:right w:val="none" w:sz="0" w:space="0" w:color="auto"/>
          </w:divBdr>
        </w:div>
      </w:divsChild>
    </w:div>
    <w:div w:id="285624320">
      <w:bodyDiv w:val="1"/>
      <w:marLeft w:val="0"/>
      <w:marRight w:val="0"/>
      <w:marTop w:val="0"/>
      <w:marBottom w:val="0"/>
      <w:divBdr>
        <w:top w:val="none" w:sz="0" w:space="0" w:color="auto"/>
        <w:left w:val="none" w:sz="0" w:space="0" w:color="auto"/>
        <w:bottom w:val="none" w:sz="0" w:space="0" w:color="auto"/>
        <w:right w:val="none" w:sz="0" w:space="0" w:color="auto"/>
      </w:divBdr>
    </w:div>
    <w:div w:id="330373838">
      <w:bodyDiv w:val="1"/>
      <w:marLeft w:val="0"/>
      <w:marRight w:val="0"/>
      <w:marTop w:val="0"/>
      <w:marBottom w:val="0"/>
      <w:divBdr>
        <w:top w:val="none" w:sz="0" w:space="0" w:color="auto"/>
        <w:left w:val="none" w:sz="0" w:space="0" w:color="auto"/>
        <w:bottom w:val="none" w:sz="0" w:space="0" w:color="auto"/>
        <w:right w:val="none" w:sz="0" w:space="0" w:color="auto"/>
      </w:divBdr>
      <w:divsChild>
        <w:div w:id="2004551584">
          <w:marLeft w:val="547"/>
          <w:marRight w:val="0"/>
          <w:marTop w:val="0"/>
          <w:marBottom w:val="0"/>
          <w:divBdr>
            <w:top w:val="none" w:sz="0" w:space="0" w:color="auto"/>
            <w:left w:val="none" w:sz="0" w:space="0" w:color="auto"/>
            <w:bottom w:val="none" w:sz="0" w:space="0" w:color="auto"/>
            <w:right w:val="none" w:sz="0" w:space="0" w:color="auto"/>
          </w:divBdr>
        </w:div>
      </w:divsChild>
    </w:div>
    <w:div w:id="411242409">
      <w:bodyDiv w:val="1"/>
      <w:marLeft w:val="0"/>
      <w:marRight w:val="0"/>
      <w:marTop w:val="0"/>
      <w:marBottom w:val="0"/>
      <w:divBdr>
        <w:top w:val="none" w:sz="0" w:space="0" w:color="auto"/>
        <w:left w:val="none" w:sz="0" w:space="0" w:color="auto"/>
        <w:bottom w:val="none" w:sz="0" w:space="0" w:color="auto"/>
        <w:right w:val="none" w:sz="0" w:space="0" w:color="auto"/>
      </w:divBdr>
      <w:divsChild>
        <w:div w:id="1220895061">
          <w:marLeft w:val="547"/>
          <w:marRight w:val="0"/>
          <w:marTop w:val="0"/>
          <w:marBottom w:val="0"/>
          <w:divBdr>
            <w:top w:val="none" w:sz="0" w:space="0" w:color="auto"/>
            <w:left w:val="none" w:sz="0" w:space="0" w:color="auto"/>
            <w:bottom w:val="none" w:sz="0" w:space="0" w:color="auto"/>
            <w:right w:val="none" w:sz="0" w:space="0" w:color="auto"/>
          </w:divBdr>
        </w:div>
      </w:divsChild>
    </w:div>
    <w:div w:id="434637539">
      <w:bodyDiv w:val="1"/>
      <w:marLeft w:val="0"/>
      <w:marRight w:val="0"/>
      <w:marTop w:val="0"/>
      <w:marBottom w:val="0"/>
      <w:divBdr>
        <w:top w:val="none" w:sz="0" w:space="0" w:color="auto"/>
        <w:left w:val="none" w:sz="0" w:space="0" w:color="auto"/>
        <w:bottom w:val="none" w:sz="0" w:space="0" w:color="auto"/>
        <w:right w:val="none" w:sz="0" w:space="0" w:color="auto"/>
      </w:divBdr>
      <w:divsChild>
        <w:div w:id="1829898641">
          <w:marLeft w:val="547"/>
          <w:marRight w:val="0"/>
          <w:marTop w:val="0"/>
          <w:marBottom w:val="0"/>
          <w:divBdr>
            <w:top w:val="none" w:sz="0" w:space="0" w:color="auto"/>
            <w:left w:val="none" w:sz="0" w:space="0" w:color="auto"/>
            <w:bottom w:val="none" w:sz="0" w:space="0" w:color="auto"/>
            <w:right w:val="none" w:sz="0" w:space="0" w:color="auto"/>
          </w:divBdr>
        </w:div>
      </w:divsChild>
    </w:div>
    <w:div w:id="465127771">
      <w:bodyDiv w:val="1"/>
      <w:marLeft w:val="0"/>
      <w:marRight w:val="0"/>
      <w:marTop w:val="0"/>
      <w:marBottom w:val="0"/>
      <w:divBdr>
        <w:top w:val="none" w:sz="0" w:space="0" w:color="auto"/>
        <w:left w:val="none" w:sz="0" w:space="0" w:color="auto"/>
        <w:bottom w:val="none" w:sz="0" w:space="0" w:color="auto"/>
        <w:right w:val="none" w:sz="0" w:space="0" w:color="auto"/>
      </w:divBdr>
      <w:divsChild>
        <w:div w:id="1153838324">
          <w:marLeft w:val="547"/>
          <w:marRight w:val="0"/>
          <w:marTop w:val="0"/>
          <w:marBottom w:val="0"/>
          <w:divBdr>
            <w:top w:val="none" w:sz="0" w:space="0" w:color="auto"/>
            <w:left w:val="none" w:sz="0" w:space="0" w:color="auto"/>
            <w:bottom w:val="none" w:sz="0" w:space="0" w:color="auto"/>
            <w:right w:val="none" w:sz="0" w:space="0" w:color="auto"/>
          </w:divBdr>
        </w:div>
      </w:divsChild>
    </w:div>
    <w:div w:id="613364321">
      <w:bodyDiv w:val="1"/>
      <w:marLeft w:val="0"/>
      <w:marRight w:val="0"/>
      <w:marTop w:val="0"/>
      <w:marBottom w:val="0"/>
      <w:divBdr>
        <w:top w:val="none" w:sz="0" w:space="0" w:color="auto"/>
        <w:left w:val="none" w:sz="0" w:space="0" w:color="auto"/>
        <w:bottom w:val="none" w:sz="0" w:space="0" w:color="auto"/>
        <w:right w:val="none" w:sz="0" w:space="0" w:color="auto"/>
      </w:divBdr>
    </w:div>
    <w:div w:id="644705683">
      <w:bodyDiv w:val="1"/>
      <w:marLeft w:val="0"/>
      <w:marRight w:val="0"/>
      <w:marTop w:val="0"/>
      <w:marBottom w:val="0"/>
      <w:divBdr>
        <w:top w:val="none" w:sz="0" w:space="0" w:color="auto"/>
        <w:left w:val="none" w:sz="0" w:space="0" w:color="auto"/>
        <w:bottom w:val="none" w:sz="0" w:space="0" w:color="auto"/>
        <w:right w:val="none" w:sz="0" w:space="0" w:color="auto"/>
      </w:divBdr>
      <w:divsChild>
        <w:div w:id="1106459289">
          <w:marLeft w:val="0"/>
          <w:marRight w:val="0"/>
          <w:marTop w:val="0"/>
          <w:marBottom w:val="0"/>
          <w:divBdr>
            <w:top w:val="none" w:sz="0" w:space="0" w:color="auto"/>
            <w:left w:val="none" w:sz="0" w:space="0" w:color="auto"/>
            <w:bottom w:val="none" w:sz="0" w:space="0" w:color="auto"/>
            <w:right w:val="none" w:sz="0" w:space="0" w:color="auto"/>
          </w:divBdr>
          <w:divsChild>
            <w:div w:id="477457701">
              <w:marLeft w:val="0"/>
              <w:marRight w:val="0"/>
              <w:marTop w:val="0"/>
              <w:marBottom w:val="0"/>
              <w:divBdr>
                <w:top w:val="none" w:sz="0" w:space="0" w:color="auto"/>
                <w:left w:val="none" w:sz="0" w:space="0" w:color="auto"/>
                <w:bottom w:val="none" w:sz="0" w:space="0" w:color="auto"/>
                <w:right w:val="none" w:sz="0" w:space="0" w:color="auto"/>
              </w:divBdr>
              <w:divsChild>
                <w:div w:id="1336344860">
                  <w:marLeft w:val="0"/>
                  <w:marRight w:val="0"/>
                  <w:marTop w:val="0"/>
                  <w:marBottom w:val="0"/>
                  <w:divBdr>
                    <w:top w:val="none" w:sz="0" w:space="0" w:color="auto"/>
                    <w:left w:val="none" w:sz="0" w:space="0" w:color="auto"/>
                    <w:bottom w:val="none" w:sz="0" w:space="0" w:color="auto"/>
                    <w:right w:val="none" w:sz="0" w:space="0" w:color="auto"/>
                  </w:divBdr>
                  <w:divsChild>
                    <w:div w:id="1524784647">
                      <w:marLeft w:val="0"/>
                      <w:marRight w:val="0"/>
                      <w:marTop w:val="0"/>
                      <w:marBottom w:val="0"/>
                      <w:divBdr>
                        <w:top w:val="none" w:sz="0" w:space="0" w:color="auto"/>
                        <w:left w:val="none" w:sz="0" w:space="0" w:color="auto"/>
                        <w:bottom w:val="none" w:sz="0" w:space="0" w:color="auto"/>
                        <w:right w:val="none" w:sz="0" w:space="0" w:color="auto"/>
                      </w:divBdr>
                      <w:divsChild>
                        <w:div w:id="627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82266">
      <w:bodyDiv w:val="1"/>
      <w:marLeft w:val="0"/>
      <w:marRight w:val="0"/>
      <w:marTop w:val="0"/>
      <w:marBottom w:val="0"/>
      <w:divBdr>
        <w:top w:val="none" w:sz="0" w:space="0" w:color="auto"/>
        <w:left w:val="none" w:sz="0" w:space="0" w:color="auto"/>
        <w:bottom w:val="none" w:sz="0" w:space="0" w:color="auto"/>
        <w:right w:val="none" w:sz="0" w:space="0" w:color="auto"/>
      </w:divBdr>
    </w:div>
    <w:div w:id="791170434">
      <w:bodyDiv w:val="1"/>
      <w:marLeft w:val="0"/>
      <w:marRight w:val="0"/>
      <w:marTop w:val="0"/>
      <w:marBottom w:val="0"/>
      <w:divBdr>
        <w:top w:val="none" w:sz="0" w:space="0" w:color="auto"/>
        <w:left w:val="none" w:sz="0" w:space="0" w:color="auto"/>
        <w:bottom w:val="none" w:sz="0" w:space="0" w:color="auto"/>
        <w:right w:val="none" w:sz="0" w:space="0" w:color="auto"/>
      </w:divBdr>
    </w:div>
    <w:div w:id="938829933">
      <w:bodyDiv w:val="1"/>
      <w:marLeft w:val="0"/>
      <w:marRight w:val="0"/>
      <w:marTop w:val="0"/>
      <w:marBottom w:val="0"/>
      <w:divBdr>
        <w:top w:val="none" w:sz="0" w:space="0" w:color="auto"/>
        <w:left w:val="none" w:sz="0" w:space="0" w:color="auto"/>
        <w:bottom w:val="none" w:sz="0" w:space="0" w:color="auto"/>
        <w:right w:val="none" w:sz="0" w:space="0" w:color="auto"/>
      </w:divBdr>
      <w:divsChild>
        <w:div w:id="2093548689">
          <w:marLeft w:val="0"/>
          <w:marRight w:val="0"/>
          <w:marTop w:val="0"/>
          <w:marBottom w:val="0"/>
          <w:divBdr>
            <w:top w:val="none" w:sz="0" w:space="0" w:color="auto"/>
            <w:left w:val="none" w:sz="0" w:space="0" w:color="auto"/>
            <w:bottom w:val="none" w:sz="0" w:space="0" w:color="auto"/>
            <w:right w:val="none" w:sz="0" w:space="0" w:color="auto"/>
          </w:divBdr>
          <w:divsChild>
            <w:div w:id="451246725">
              <w:marLeft w:val="0"/>
              <w:marRight w:val="0"/>
              <w:marTop w:val="0"/>
              <w:marBottom w:val="0"/>
              <w:divBdr>
                <w:top w:val="none" w:sz="0" w:space="0" w:color="auto"/>
                <w:left w:val="none" w:sz="0" w:space="0" w:color="auto"/>
                <w:bottom w:val="none" w:sz="0" w:space="0" w:color="auto"/>
                <w:right w:val="none" w:sz="0" w:space="0" w:color="auto"/>
              </w:divBdr>
              <w:divsChild>
                <w:div w:id="1284193772">
                  <w:marLeft w:val="0"/>
                  <w:marRight w:val="0"/>
                  <w:marTop w:val="0"/>
                  <w:marBottom w:val="0"/>
                  <w:divBdr>
                    <w:top w:val="none" w:sz="0" w:space="0" w:color="auto"/>
                    <w:left w:val="none" w:sz="0" w:space="0" w:color="auto"/>
                    <w:bottom w:val="none" w:sz="0" w:space="0" w:color="auto"/>
                    <w:right w:val="none" w:sz="0" w:space="0" w:color="auto"/>
                  </w:divBdr>
                  <w:divsChild>
                    <w:div w:id="848638554">
                      <w:marLeft w:val="0"/>
                      <w:marRight w:val="0"/>
                      <w:marTop w:val="0"/>
                      <w:marBottom w:val="0"/>
                      <w:divBdr>
                        <w:top w:val="none" w:sz="0" w:space="0" w:color="auto"/>
                        <w:left w:val="none" w:sz="0" w:space="0" w:color="auto"/>
                        <w:bottom w:val="none" w:sz="0" w:space="0" w:color="auto"/>
                        <w:right w:val="none" w:sz="0" w:space="0" w:color="auto"/>
                      </w:divBdr>
                      <w:divsChild>
                        <w:div w:id="3195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49014">
      <w:bodyDiv w:val="1"/>
      <w:marLeft w:val="0"/>
      <w:marRight w:val="0"/>
      <w:marTop w:val="0"/>
      <w:marBottom w:val="0"/>
      <w:divBdr>
        <w:top w:val="none" w:sz="0" w:space="0" w:color="auto"/>
        <w:left w:val="none" w:sz="0" w:space="0" w:color="auto"/>
        <w:bottom w:val="none" w:sz="0" w:space="0" w:color="auto"/>
        <w:right w:val="none" w:sz="0" w:space="0" w:color="auto"/>
      </w:divBdr>
      <w:divsChild>
        <w:div w:id="102384152">
          <w:marLeft w:val="0"/>
          <w:marRight w:val="0"/>
          <w:marTop w:val="0"/>
          <w:marBottom w:val="0"/>
          <w:divBdr>
            <w:top w:val="none" w:sz="0" w:space="0" w:color="auto"/>
            <w:left w:val="none" w:sz="0" w:space="0" w:color="auto"/>
            <w:bottom w:val="none" w:sz="0" w:space="0" w:color="auto"/>
            <w:right w:val="none" w:sz="0" w:space="0" w:color="auto"/>
          </w:divBdr>
          <w:divsChild>
            <w:div w:id="594285466">
              <w:marLeft w:val="0"/>
              <w:marRight w:val="0"/>
              <w:marTop w:val="0"/>
              <w:marBottom w:val="0"/>
              <w:divBdr>
                <w:top w:val="none" w:sz="0" w:space="0" w:color="auto"/>
                <w:left w:val="none" w:sz="0" w:space="0" w:color="auto"/>
                <w:bottom w:val="none" w:sz="0" w:space="0" w:color="auto"/>
                <w:right w:val="none" w:sz="0" w:space="0" w:color="auto"/>
              </w:divBdr>
              <w:divsChild>
                <w:div w:id="1489175987">
                  <w:marLeft w:val="0"/>
                  <w:marRight w:val="0"/>
                  <w:marTop w:val="0"/>
                  <w:marBottom w:val="0"/>
                  <w:divBdr>
                    <w:top w:val="none" w:sz="0" w:space="0" w:color="auto"/>
                    <w:left w:val="none" w:sz="0" w:space="0" w:color="auto"/>
                    <w:bottom w:val="none" w:sz="0" w:space="0" w:color="auto"/>
                    <w:right w:val="none" w:sz="0" w:space="0" w:color="auto"/>
                  </w:divBdr>
                  <w:divsChild>
                    <w:div w:id="1350062388">
                      <w:marLeft w:val="0"/>
                      <w:marRight w:val="0"/>
                      <w:marTop w:val="0"/>
                      <w:marBottom w:val="0"/>
                      <w:divBdr>
                        <w:top w:val="none" w:sz="0" w:space="0" w:color="auto"/>
                        <w:left w:val="none" w:sz="0" w:space="0" w:color="auto"/>
                        <w:bottom w:val="none" w:sz="0" w:space="0" w:color="auto"/>
                        <w:right w:val="none" w:sz="0" w:space="0" w:color="auto"/>
                      </w:divBdr>
                      <w:divsChild>
                        <w:div w:id="15558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342566">
      <w:bodyDiv w:val="1"/>
      <w:marLeft w:val="0"/>
      <w:marRight w:val="0"/>
      <w:marTop w:val="0"/>
      <w:marBottom w:val="0"/>
      <w:divBdr>
        <w:top w:val="none" w:sz="0" w:space="0" w:color="auto"/>
        <w:left w:val="none" w:sz="0" w:space="0" w:color="auto"/>
        <w:bottom w:val="none" w:sz="0" w:space="0" w:color="auto"/>
        <w:right w:val="none" w:sz="0" w:space="0" w:color="auto"/>
      </w:divBdr>
      <w:divsChild>
        <w:div w:id="1292052291">
          <w:marLeft w:val="547"/>
          <w:marRight w:val="0"/>
          <w:marTop w:val="0"/>
          <w:marBottom w:val="0"/>
          <w:divBdr>
            <w:top w:val="none" w:sz="0" w:space="0" w:color="auto"/>
            <w:left w:val="none" w:sz="0" w:space="0" w:color="auto"/>
            <w:bottom w:val="none" w:sz="0" w:space="0" w:color="auto"/>
            <w:right w:val="none" w:sz="0" w:space="0" w:color="auto"/>
          </w:divBdr>
        </w:div>
      </w:divsChild>
    </w:div>
    <w:div w:id="1147626258">
      <w:bodyDiv w:val="1"/>
      <w:marLeft w:val="0"/>
      <w:marRight w:val="0"/>
      <w:marTop w:val="0"/>
      <w:marBottom w:val="0"/>
      <w:divBdr>
        <w:top w:val="none" w:sz="0" w:space="0" w:color="auto"/>
        <w:left w:val="none" w:sz="0" w:space="0" w:color="auto"/>
        <w:bottom w:val="none" w:sz="0" w:space="0" w:color="auto"/>
        <w:right w:val="none" w:sz="0" w:space="0" w:color="auto"/>
      </w:divBdr>
      <w:divsChild>
        <w:div w:id="1644773506">
          <w:marLeft w:val="547"/>
          <w:marRight w:val="0"/>
          <w:marTop w:val="0"/>
          <w:marBottom w:val="0"/>
          <w:divBdr>
            <w:top w:val="none" w:sz="0" w:space="0" w:color="auto"/>
            <w:left w:val="none" w:sz="0" w:space="0" w:color="auto"/>
            <w:bottom w:val="none" w:sz="0" w:space="0" w:color="auto"/>
            <w:right w:val="none" w:sz="0" w:space="0" w:color="auto"/>
          </w:divBdr>
        </w:div>
      </w:divsChild>
    </w:div>
    <w:div w:id="1218323869">
      <w:bodyDiv w:val="1"/>
      <w:marLeft w:val="0"/>
      <w:marRight w:val="0"/>
      <w:marTop w:val="0"/>
      <w:marBottom w:val="0"/>
      <w:divBdr>
        <w:top w:val="none" w:sz="0" w:space="0" w:color="auto"/>
        <w:left w:val="none" w:sz="0" w:space="0" w:color="auto"/>
        <w:bottom w:val="none" w:sz="0" w:space="0" w:color="auto"/>
        <w:right w:val="none" w:sz="0" w:space="0" w:color="auto"/>
      </w:divBdr>
      <w:divsChild>
        <w:div w:id="1495494075">
          <w:marLeft w:val="547"/>
          <w:marRight w:val="0"/>
          <w:marTop w:val="0"/>
          <w:marBottom w:val="0"/>
          <w:divBdr>
            <w:top w:val="none" w:sz="0" w:space="0" w:color="auto"/>
            <w:left w:val="none" w:sz="0" w:space="0" w:color="auto"/>
            <w:bottom w:val="none" w:sz="0" w:space="0" w:color="auto"/>
            <w:right w:val="none" w:sz="0" w:space="0" w:color="auto"/>
          </w:divBdr>
        </w:div>
      </w:divsChild>
    </w:div>
    <w:div w:id="1251743222">
      <w:bodyDiv w:val="1"/>
      <w:marLeft w:val="0"/>
      <w:marRight w:val="0"/>
      <w:marTop w:val="0"/>
      <w:marBottom w:val="0"/>
      <w:divBdr>
        <w:top w:val="none" w:sz="0" w:space="0" w:color="auto"/>
        <w:left w:val="none" w:sz="0" w:space="0" w:color="auto"/>
        <w:bottom w:val="none" w:sz="0" w:space="0" w:color="auto"/>
        <w:right w:val="none" w:sz="0" w:space="0" w:color="auto"/>
      </w:divBdr>
    </w:div>
    <w:div w:id="1322267880">
      <w:bodyDiv w:val="1"/>
      <w:marLeft w:val="0"/>
      <w:marRight w:val="0"/>
      <w:marTop w:val="0"/>
      <w:marBottom w:val="0"/>
      <w:divBdr>
        <w:top w:val="none" w:sz="0" w:space="0" w:color="auto"/>
        <w:left w:val="none" w:sz="0" w:space="0" w:color="auto"/>
        <w:bottom w:val="none" w:sz="0" w:space="0" w:color="auto"/>
        <w:right w:val="none" w:sz="0" w:space="0" w:color="auto"/>
      </w:divBdr>
    </w:div>
    <w:div w:id="1516535413">
      <w:bodyDiv w:val="1"/>
      <w:marLeft w:val="0"/>
      <w:marRight w:val="0"/>
      <w:marTop w:val="0"/>
      <w:marBottom w:val="0"/>
      <w:divBdr>
        <w:top w:val="none" w:sz="0" w:space="0" w:color="auto"/>
        <w:left w:val="none" w:sz="0" w:space="0" w:color="auto"/>
        <w:bottom w:val="none" w:sz="0" w:space="0" w:color="auto"/>
        <w:right w:val="none" w:sz="0" w:space="0" w:color="auto"/>
      </w:divBdr>
    </w:div>
    <w:div w:id="1717197009">
      <w:bodyDiv w:val="1"/>
      <w:marLeft w:val="0"/>
      <w:marRight w:val="0"/>
      <w:marTop w:val="0"/>
      <w:marBottom w:val="0"/>
      <w:divBdr>
        <w:top w:val="none" w:sz="0" w:space="0" w:color="auto"/>
        <w:left w:val="none" w:sz="0" w:space="0" w:color="auto"/>
        <w:bottom w:val="none" w:sz="0" w:space="0" w:color="auto"/>
        <w:right w:val="none" w:sz="0" w:space="0" w:color="auto"/>
      </w:divBdr>
      <w:divsChild>
        <w:div w:id="672495387">
          <w:marLeft w:val="0"/>
          <w:marRight w:val="0"/>
          <w:marTop w:val="0"/>
          <w:marBottom w:val="0"/>
          <w:divBdr>
            <w:top w:val="none" w:sz="0" w:space="0" w:color="auto"/>
            <w:left w:val="none" w:sz="0" w:space="0" w:color="auto"/>
            <w:bottom w:val="none" w:sz="0" w:space="0" w:color="auto"/>
            <w:right w:val="none" w:sz="0" w:space="0" w:color="auto"/>
          </w:divBdr>
          <w:divsChild>
            <w:div w:id="198250178">
              <w:marLeft w:val="0"/>
              <w:marRight w:val="0"/>
              <w:marTop w:val="0"/>
              <w:marBottom w:val="0"/>
              <w:divBdr>
                <w:top w:val="none" w:sz="0" w:space="0" w:color="auto"/>
                <w:left w:val="none" w:sz="0" w:space="0" w:color="auto"/>
                <w:bottom w:val="none" w:sz="0" w:space="0" w:color="auto"/>
                <w:right w:val="none" w:sz="0" w:space="0" w:color="auto"/>
              </w:divBdr>
              <w:divsChild>
                <w:div w:id="2075540825">
                  <w:marLeft w:val="0"/>
                  <w:marRight w:val="0"/>
                  <w:marTop w:val="0"/>
                  <w:marBottom w:val="0"/>
                  <w:divBdr>
                    <w:top w:val="none" w:sz="0" w:space="0" w:color="auto"/>
                    <w:left w:val="none" w:sz="0" w:space="0" w:color="auto"/>
                    <w:bottom w:val="none" w:sz="0" w:space="0" w:color="auto"/>
                    <w:right w:val="none" w:sz="0" w:space="0" w:color="auto"/>
                  </w:divBdr>
                  <w:divsChild>
                    <w:div w:id="1181318396">
                      <w:marLeft w:val="0"/>
                      <w:marRight w:val="0"/>
                      <w:marTop w:val="0"/>
                      <w:marBottom w:val="0"/>
                      <w:divBdr>
                        <w:top w:val="none" w:sz="0" w:space="0" w:color="auto"/>
                        <w:left w:val="none" w:sz="0" w:space="0" w:color="auto"/>
                        <w:bottom w:val="none" w:sz="0" w:space="0" w:color="auto"/>
                        <w:right w:val="none" w:sz="0" w:space="0" w:color="auto"/>
                      </w:divBdr>
                      <w:divsChild>
                        <w:div w:id="12040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246986">
      <w:bodyDiv w:val="1"/>
      <w:marLeft w:val="0"/>
      <w:marRight w:val="0"/>
      <w:marTop w:val="0"/>
      <w:marBottom w:val="0"/>
      <w:divBdr>
        <w:top w:val="none" w:sz="0" w:space="0" w:color="auto"/>
        <w:left w:val="none" w:sz="0" w:space="0" w:color="auto"/>
        <w:bottom w:val="none" w:sz="0" w:space="0" w:color="auto"/>
        <w:right w:val="none" w:sz="0" w:space="0" w:color="auto"/>
      </w:divBdr>
      <w:divsChild>
        <w:div w:id="1813715085">
          <w:marLeft w:val="0"/>
          <w:marRight w:val="0"/>
          <w:marTop w:val="0"/>
          <w:marBottom w:val="0"/>
          <w:divBdr>
            <w:top w:val="none" w:sz="0" w:space="0" w:color="auto"/>
            <w:left w:val="none" w:sz="0" w:space="0" w:color="auto"/>
            <w:bottom w:val="none" w:sz="0" w:space="0" w:color="auto"/>
            <w:right w:val="none" w:sz="0" w:space="0" w:color="auto"/>
          </w:divBdr>
          <w:divsChild>
            <w:div w:id="577717773">
              <w:marLeft w:val="0"/>
              <w:marRight w:val="0"/>
              <w:marTop w:val="0"/>
              <w:marBottom w:val="0"/>
              <w:divBdr>
                <w:top w:val="none" w:sz="0" w:space="0" w:color="auto"/>
                <w:left w:val="none" w:sz="0" w:space="0" w:color="auto"/>
                <w:bottom w:val="none" w:sz="0" w:space="0" w:color="auto"/>
                <w:right w:val="none" w:sz="0" w:space="0" w:color="auto"/>
              </w:divBdr>
              <w:divsChild>
                <w:div w:id="251816902">
                  <w:marLeft w:val="0"/>
                  <w:marRight w:val="0"/>
                  <w:marTop w:val="0"/>
                  <w:marBottom w:val="0"/>
                  <w:divBdr>
                    <w:top w:val="none" w:sz="0" w:space="0" w:color="auto"/>
                    <w:left w:val="none" w:sz="0" w:space="0" w:color="auto"/>
                    <w:bottom w:val="none" w:sz="0" w:space="0" w:color="auto"/>
                    <w:right w:val="none" w:sz="0" w:space="0" w:color="auto"/>
                  </w:divBdr>
                  <w:divsChild>
                    <w:div w:id="111752646">
                      <w:marLeft w:val="0"/>
                      <w:marRight w:val="0"/>
                      <w:marTop w:val="0"/>
                      <w:marBottom w:val="0"/>
                      <w:divBdr>
                        <w:top w:val="none" w:sz="0" w:space="0" w:color="auto"/>
                        <w:left w:val="none" w:sz="0" w:space="0" w:color="auto"/>
                        <w:bottom w:val="none" w:sz="0" w:space="0" w:color="auto"/>
                        <w:right w:val="none" w:sz="0" w:space="0" w:color="auto"/>
                      </w:divBdr>
                      <w:divsChild>
                        <w:div w:id="12103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798966">
      <w:bodyDiv w:val="1"/>
      <w:marLeft w:val="0"/>
      <w:marRight w:val="0"/>
      <w:marTop w:val="0"/>
      <w:marBottom w:val="0"/>
      <w:divBdr>
        <w:top w:val="none" w:sz="0" w:space="0" w:color="auto"/>
        <w:left w:val="none" w:sz="0" w:space="0" w:color="auto"/>
        <w:bottom w:val="none" w:sz="0" w:space="0" w:color="auto"/>
        <w:right w:val="none" w:sz="0" w:space="0" w:color="auto"/>
      </w:divBdr>
    </w:div>
    <w:div w:id="1840151721">
      <w:bodyDiv w:val="1"/>
      <w:marLeft w:val="0"/>
      <w:marRight w:val="0"/>
      <w:marTop w:val="0"/>
      <w:marBottom w:val="0"/>
      <w:divBdr>
        <w:top w:val="none" w:sz="0" w:space="0" w:color="auto"/>
        <w:left w:val="none" w:sz="0" w:space="0" w:color="auto"/>
        <w:bottom w:val="none" w:sz="0" w:space="0" w:color="auto"/>
        <w:right w:val="none" w:sz="0" w:space="0" w:color="auto"/>
      </w:divBdr>
    </w:div>
    <w:div w:id="1973897551">
      <w:bodyDiv w:val="1"/>
      <w:marLeft w:val="0"/>
      <w:marRight w:val="0"/>
      <w:marTop w:val="0"/>
      <w:marBottom w:val="0"/>
      <w:divBdr>
        <w:top w:val="none" w:sz="0" w:space="0" w:color="auto"/>
        <w:left w:val="none" w:sz="0" w:space="0" w:color="auto"/>
        <w:bottom w:val="none" w:sz="0" w:space="0" w:color="auto"/>
        <w:right w:val="none" w:sz="0" w:space="0" w:color="auto"/>
      </w:divBdr>
    </w:div>
    <w:div w:id="2101636079">
      <w:bodyDiv w:val="1"/>
      <w:marLeft w:val="0"/>
      <w:marRight w:val="0"/>
      <w:marTop w:val="0"/>
      <w:marBottom w:val="0"/>
      <w:divBdr>
        <w:top w:val="none" w:sz="0" w:space="0" w:color="auto"/>
        <w:left w:val="none" w:sz="0" w:space="0" w:color="auto"/>
        <w:bottom w:val="none" w:sz="0" w:space="0" w:color="auto"/>
        <w:right w:val="none" w:sz="0" w:space="0" w:color="auto"/>
      </w:divBdr>
      <w:divsChild>
        <w:div w:id="1195924803">
          <w:marLeft w:val="547"/>
          <w:marRight w:val="0"/>
          <w:marTop w:val="0"/>
          <w:marBottom w:val="0"/>
          <w:divBdr>
            <w:top w:val="none" w:sz="0" w:space="0" w:color="auto"/>
            <w:left w:val="none" w:sz="0" w:space="0" w:color="auto"/>
            <w:bottom w:val="none" w:sz="0" w:space="0" w:color="auto"/>
            <w:right w:val="none" w:sz="0" w:space="0" w:color="auto"/>
          </w:divBdr>
        </w:div>
      </w:divsChild>
    </w:div>
    <w:div w:id="2147239928">
      <w:bodyDiv w:val="1"/>
      <w:marLeft w:val="0"/>
      <w:marRight w:val="0"/>
      <w:marTop w:val="0"/>
      <w:marBottom w:val="0"/>
      <w:divBdr>
        <w:top w:val="none" w:sz="0" w:space="0" w:color="auto"/>
        <w:left w:val="none" w:sz="0" w:space="0" w:color="auto"/>
        <w:bottom w:val="none" w:sz="0" w:space="0" w:color="auto"/>
        <w:right w:val="none" w:sz="0" w:space="0" w:color="auto"/>
      </w:divBdr>
      <w:divsChild>
        <w:div w:id="445392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yavapai.hosted.panopto.com/Panopto/Pages/Viewer.aspx?id=5fe14828-e829-456b-a992-b0ac01233b15&amp;start=351.374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9074DCD8C9A47B9DFEA62E3BB3819" ma:contentTypeVersion="6" ma:contentTypeDescription="Create a new document." ma:contentTypeScope="" ma:versionID="18e02a7e1f2c619cf8e7902a137b9b0f">
  <xsd:schema xmlns:xsd="http://www.w3.org/2001/XMLSchema" xmlns:xs="http://www.w3.org/2001/XMLSchema" xmlns:p="http://schemas.microsoft.com/office/2006/metadata/properties" xmlns:ns3="cab452ae-721f-4fff-b22f-551bc0a953d2" targetNamespace="http://schemas.microsoft.com/office/2006/metadata/properties" ma:root="true" ma:fieldsID="fa7c143cc0fe16f93b44eea2629a4a02" ns3:_="">
    <xsd:import namespace="cab452ae-721f-4fff-b22f-551bc0a953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452ae-721f-4fff-b22f-551bc0a9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5DF0-7B1C-403D-9451-E3AA243E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452ae-721f-4fff-b22f-551bc0a95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13FB2-1178-47E6-A177-8C6A1436824D}">
  <ds:schemaRefs>
    <ds:schemaRef ds:uri="http://schemas.microsoft.com/sharepoint/v3/contenttype/forms"/>
  </ds:schemaRefs>
</ds:datastoreItem>
</file>

<file path=customXml/itemProps3.xml><?xml version="1.0" encoding="utf-8"?>
<ds:datastoreItem xmlns:ds="http://schemas.openxmlformats.org/officeDocument/2006/customXml" ds:itemID="{F2FA8DF8-B1F0-48ED-B156-08DB9BD11513}">
  <ds:schemaRefs>
    <ds:schemaRef ds:uri="http://schemas.microsoft.com/office/infopath/2007/PartnerControls"/>
    <ds:schemaRef ds:uri="http://purl.org/dc/elements/1.1/"/>
    <ds:schemaRef ds:uri="http://purl.org/dc/terms/"/>
    <ds:schemaRef ds:uri="cab452ae-721f-4fff-b22f-551bc0a953d2"/>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D90EFAF-BA24-4063-B1B8-54BC88D9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442</Words>
  <Characters>2470</Characters>
  <Application>Microsoft Office Word</Application>
  <DocSecurity>0</DocSecurity>
  <Lines>70</Lines>
  <Paragraphs>67</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Susanne</dc:creator>
  <cp:keywords/>
  <dc:description/>
  <cp:lastModifiedBy>Zuniga, Ivonne</cp:lastModifiedBy>
  <cp:revision>4</cp:revision>
  <cp:lastPrinted>2018-04-09T20:17:00Z</cp:lastPrinted>
  <dcterms:created xsi:type="dcterms:W3CDTF">2023-10-25T20:35:00Z</dcterms:created>
  <dcterms:modified xsi:type="dcterms:W3CDTF">2023-11-01T16:08:00Z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0x010100A4A9074DCD8C9A47B9DFEA62E3BB3819</vt:lpwstr>
  </property>
  <property fmtid="{D5CDD505-2E9C-101B-9397-08002B2CF9AE}" pid="3" name="GrammarlyDocumentId">
    <vt:lpwstr>b61e39001a955443942f635255ab0c392f3bdd27f932217f121eeb39ac7671ec</vt:lpwstr>
  </property>
</Properties>
</file>